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28BEC" w14:textId="77777777" w:rsidR="004E4884" w:rsidRPr="00816976" w:rsidRDefault="004E4884" w:rsidP="004E4884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color w:val="auto"/>
          <w:sz w:val="24"/>
          <w:szCs w:val="24"/>
        </w:rPr>
        <w:t>Додаток</w:t>
      </w:r>
    </w:p>
    <w:p w14:paraId="042ECC62" w14:textId="4E98052E" w:rsidR="004E4884" w:rsidRDefault="004E4884" w:rsidP="004E4884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до рішення </w:t>
      </w:r>
      <w:r w:rsidR="00DD1230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сесії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>скликання</w:t>
      </w:r>
    </w:p>
    <w:p w14:paraId="12637172" w14:textId="7AA5B7D3" w:rsidR="004E4884" w:rsidRPr="00816976" w:rsidRDefault="004E4884" w:rsidP="004E4884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D1230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пленарне засідання)</w:t>
      </w:r>
    </w:p>
    <w:p w14:paraId="0C03CB7A" w14:textId="77777777" w:rsidR="004E4884" w:rsidRPr="00816976" w:rsidRDefault="004E4884" w:rsidP="004E4884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Тростянецької міської ради </w:t>
      </w:r>
    </w:p>
    <w:p w14:paraId="08A1CF7B" w14:textId="63260B17" w:rsidR="004E4884" w:rsidRPr="00816976" w:rsidRDefault="004E4884" w:rsidP="004E4884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від </w:t>
      </w:r>
      <w:r w:rsidR="00DD1230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D1230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14:paraId="42A15216" w14:textId="77777777" w:rsidR="004E4884" w:rsidRPr="00816976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1D6FCDE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FAFB98C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36E1516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12BD61D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9C210AB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5064CF5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DC32EDE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3E9C8A7" w14:textId="77777777" w:rsidR="004E4884" w:rsidRPr="00E651E2" w:rsidRDefault="004E4884" w:rsidP="004E48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C36584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КОМПЛЕКСНА ЦІЛЬОВА ПРОГРАМА</w:t>
      </w:r>
    </w:p>
    <w:p w14:paraId="751A514A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«ОСВІТА ТРОСТЯНЕЦЬКОЇ МІСЬКОЇ ТЕРИТОРІАЛЬНОЇ ГРОМАДИ</w:t>
      </w:r>
    </w:p>
    <w:p w14:paraId="0DAD8A02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у 2025 – 2027 РОКАХ»</w:t>
      </w:r>
    </w:p>
    <w:p w14:paraId="55942799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BFED41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FD93D4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B1D1537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C3B9B8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0B8A069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EEAA72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0DAA23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44C892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CF6A4C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2DB69C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>м. Тростянець</w:t>
      </w:r>
    </w:p>
    <w:p w14:paraId="38C33FB6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>2025 рік</w:t>
      </w:r>
      <w:r w:rsidRPr="00E651E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356FF612" w14:textId="77777777" w:rsidR="004E4884" w:rsidRPr="00E651E2" w:rsidRDefault="004E4884" w:rsidP="004E4884">
      <w:pPr>
        <w:pStyle w:val="a7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14:paraId="233FD8EC" w14:textId="77777777" w:rsidR="004E4884" w:rsidRPr="00E651E2" w:rsidRDefault="004E4884" w:rsidP="004E4884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КОМПЛЕКСНОЇ ЦІЛЬОВОЇ ПРОГРАМИ</w:t>
      </w:r>
    </w:p>
    <w:p w14:paraId="63719B0B" w14:textId="77777777" w:rsidR="004E4884" w:rsidRPr="00E651E2" w:rsidRDefault="004E4884" w:rsidP="004E4884">
      <w:pPr>
        <w:pStyle w:val="a7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«ОСВІТА ТРОСТЯНЕЦЬКОЇ МІСЬКОЇ ТЕРИТОРІАЛЬНОЇ ГРОМАДИ У 2025 – 2027 РОКАХ»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7"/>
        <w:gridCol w:w="4929"/>
        <w:gridCol w:w="10424"/>
      </w:tblGrid>
      <w:tr w:rsidR="004E4884" w:rsidRPr="00E651E2" w14:paraId="7982479A" w14:textId="77777777" w:rsidTr="00A35CF2">
        <w:tc>
          <w:tcPr>
            <w:tcW w:w="178" w:type="pct"/>
            <w:vAlign w:val="center"/>
          </w:tcPr>
          <w:p w14:paraId="1855CF83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8" w:type="pct"/>
          </w:tcPr>
          <w:p w14:paraId="2F069840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3274" w:type="pct"/>
          </w:tcPr>
          <w:p w14:paraId="2B0BA9EA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Тростянецька міська рада</w:t>
            </w:r>
          </w:p>
        </w:tc>
      </w:tr>
      <w:tr w:rsidR="004E4884" w:rsidRPr="00E651E2" w14:paraId="285B4345" w14:textId="77777777" w:rsidTr="00A35CF2">
        <w:tc>
          <w:tcPr>
            <w:tcW w:w="178" w:type="pct"/>
            <w:vAlign w:val="center"/>
          </w:tcPr>
          <w:p w14:paraId="1601D7BC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pct"/>
          </w:tcPr>
          <w:p w14:paraId="5FBDF347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274" w:type="pct"/>
          </w:tcPr>
          <w:p w14:paraId="152ADC89" w14:textId="77777777" w:rsidR="004E4884" w:rsidRPr="00E651E2" w:rsidRDefault="004E4884" w:rsidP="00A35C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/>
                <w:sz w:val="28"/>
                <w:szCs w:val="28"/>
              </w:rPr>
              <w:t>Програму розроблено відповідно до Закону України від 05.09.2017 р. № 2145-VIII «Про освіту», Закону України від 16.01.2020 р. № 463-IХ «Про повну загальну середню освіту», Закону України від 06.06.2024 р. № 3788-IХ «Про дошкільну освіту», Закону України від 22.06.2000 р. № 1841-IІІ «Про позашкільну освіту»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та інших нормативно-правових актів</w:t>
            </w:r>
          </w:p>
        </w:tc>
      </w:tr>
      <w:tr w:rsidR="004E4884" w:rsidRPr="00E651E2" w14:paraId="5DE45649" w14:textId="77777777" w:rsidTr="00A35CF2">
        <w:tc>
          <w:tcPr>
            <w:tcW w:w="178" w:type="pct"/>
            <w:vAlign w:val="center"/>
          </w:tcPr>
          <w:p w14:paraId="50307D31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8" w:type="pct"/>
          </w:tcPr>
          <w:p w14:paraId="6F3F9372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3274" w:type="pct"/>
          </w:tcPr>
          <w:p w14:paraId="750863AA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4E4884" w:rsidRPr="00E651E2" w14:paraId="26A85273" w14:textId="77777777" w:rsidTr="00A35CF2">
        <w:tc>
          <w:tcPr>
            <w:tcW w:w="178" w:type="pct"/>
            <w:vAlign w:val="center"/>
          </w:tcPr>
          <w:p w14:paraId="1BCF0D28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8" w:type="pct"/>
          </w:tcPr>
          <w:p w14:paraId="71387AD0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3274" w:type="pct"/>
          </w:tcPr>
          <w:p w14:paraId="1ECC821D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Комунальний заклад «Центр професійного розвитку педагогічних працівників» Тростянецької міської ради, заклади освіти Тростянецької міської ради</w:t>
            </w:r>
          </w:p>
        </w:tc>
      </w:tr>
      <w:tr w:rsidR="004E4884" w:rsidRPr="00E651E2" w14:paraId="3A0C5367" w14:textId="77777777" w:rsidTr="00A35CF2">
        <w:tc>
          <w:tcPr>
            <w:tcW w:w="178" w:type="pct"/>
            <w:vAlign w:val="center"/>
          </w:tcPr>
          <w:p w14:paraId="226FDD4C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8" w:type="pct"/>
          </w:tcPr>
          <w:p w14:paraId="38896615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274" w:type="pct"/>
          </w:tcPr>
          <w:p w14:paraId="0A1DF352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4E4884" w:rsidRPr="00E651E2" w14:paraId="393956C0" w14:textId="77777777" w:rsidTr="00A35CF2">
        <w:tc>
          <w:tcPr>
            <w:tcW w:w="178" w:type="pct"/>
            <w:vAlign w:val="center"/>
          </w:tcPr>
          <w:p w14:paraId="05E85C41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8" w:type="pct"/>
          </w:tcPr>
          <w:p w14:paraId="3E27E82E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3274" w:type="pct"/>
          </w:tcPr>
          <w:p w14:paraId="1C02F9E4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Тростянецька міська рада, заклади освіти Тростянецької міської ради, комунальний заклад «Центр професійного розвитку педагогічних працівників» Тростянецької міської ради, комунальна установа «Інклюзивно-ресурсний центр» Тростянецької міської ради</w:t>
            </w:r>
          </w:p>
        </w:tc>
      </w:tr>
      <w:tr w:rsidR="004E4884" w:rsidRPr="00E651E2" w14:paraId="7A4C6659" w14:textId="77777777" w:rsidTr="00A35CF2">
        <w:tc>
          <w:tcPr>
            <w:tcW w:w="178" w:type="pct"/>
            <w:vAlign w:val="center"/>
          </w:tcPr>
          <w:p w14:paraId="67C1E30F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8" w:type="pct"/>
          </w:tcPr>
          <w:p w14:paraId="14309217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74" w:type="pct"/>
          </w:tcPr>
          <w:p w14:paraId="26613574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2025-2027 роки</w:t>
            </w:r>
          </w:p>
        </w:tc>
      </w:tr>
      <w:tr w:rsidR="004E4884" w:rsidRPr="00E651E2" w14:paraId="1231432F" w14:textId="77777777" w:rsidTr="00A35CF2">
        <w:tc>
          <w:tcPr>
            <w:tcW w:w="178" w:type="pct"/>
            <w:vAlign w:val="center"/>
          </w:tcPr>
          <w:p w14:paraId="5FFF61E9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8" w:type="pct"/>
          </w:tcPr>
          <w:p w14:paraId="635C11F7" w14:textId="77777777" w:rsidR="004E4884" w:rsidRPr="00E651E2" w:rsidRDefault="004E4884" w:rsidP="00A35C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Мета Програми</w:t>
            </w:r>
          </w:p>
        </w:tc>
        <w:tc>
          <w:tcPr>
            <w:tcW w:w="3274" w:type="pct"/>
          </w:tcPr>
          <w:p w14:paraId="5E2A2744" w14:textId="77777777" w:rsidR="004E4884" w:rsidRPr="00E651E2" w:rsidRDefault="004E4884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Створення оптимальних умов для розвитку освітньої галузі відповідно до потреб та запитів громади згідно із сучасними вимогами суспільства,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міжнародними критеріями</w:t>
            </w: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реаліями часу</w:t>
            </w:r>
          </w:p>
        </w:tc>
      </w:tr>
      <w:tr w:rsidR="004E4884" w:rsidRPr="00E651E2" w14:paraId="7C450F56" w14:textId="77777777" w:rsidTr="00A35CF2">
        <w:tc>
          <w:tcPr>
            <w:tcW w:w="178" w:type="pct"/>
            <w:vAlign w:val="center"/>
          </w:tcPr>
          <w:p w14:paraId="06EB0FA2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8" w:type="pct"/>
          </w:tcPr>
          <w:p w14:paraId="02C37E1E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Загальний обсяг фінансових ресурсів, 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необхідних для реалізації Програми, всього:</w:t>
            </w:r>
          </w:p>
        </w:tc>
        <w:tc>
          <w:tcPr>
            <w:tcW w:w="3274" w:type="pct"/>
            <w:vAlign w:val="center"/>
          </w:tcPr>
          <w:p w14:paraId="20C9E438" w14:textId="262F2491" w:rsidR="004E4884" w:rsidRPr="00E651E2" w:rsidRDefault="00E163CE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345523,92</w:t>
            </w:r>
          </w:p>
        </w:tc>
      </w:tr>
      <w:tr w:rsidR="004E4884" w:rsidRPr="00E651E2" w14:paraId="779584D7" w14:textId="77777777" w:rsidTr="00A35CF2">
        <w:tc>
          <w:tcPr>
            <w:tcW w:w="178" w:type="pct"/>
            <w:vAlign w:val="center"/>
          </w:tcPr>
          <w:p w14:paraId="006A42AB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9.1</w:t>
            </w:r>
          </w:p>
        </w:tc>
        <w:tc>
          <w:tcPr>
            <w:tcW w:w="1548" w:type="pct"/>
          </w:tcPr>
          <w:p w14:paraId="078C474E" w14:textId="77777777" w:rsidR="004E4884" w:rsidRPr="00D00F53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тому числі:</w:t>
            </w:r>
          </w:p>
          <w:p w14:paraId="2B98431F" w14:textId="77777777" w:rsidR="004E4884" w:rsidRPr="00D00F53" w:rsidRDefault="004E4884" w:rsidP="00A35CF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бюджету Тростянецької міської територіальної громади;</w:t>
            </w:r>
          </w:p>
          <w:p w14:paraId="0B53BBB1" w14:textId="77777777" w:rsidR="004E4884" w:rsidRPr="00D00F53" w:rsidRDefault="004E4884" w:rsidP="00A35CF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бюджету;</w:t>
            </w:r>
          </w:p>
          <w:p w14:paraId="265432B5" w14:textId="77777777" w:rsidR="004E4884" w:rsidRPr="00D00F53" w:rsidRDefault="004E4884" w:rsidP="00A35CF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державного бюджету;</w:t>
            </w:r>
          </w:p>
          <w:p w14:paraId="072A0AD5" w14:textId="77777777" w:rsidR="004E4884" w:rsidRPr="00D00F53" w:rsidRDefault="004E4884" w:rsidP="00A35CF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інших джерел.</w:t>
            </w:r>
          </w:p>
        </w:tc>
        <w:tc>
          <w:tcPr>
            <w:tcW w:w="3274" w:type="pct"/>
            <w:vAlign w:val="center"/>
          </w:tcPr>
          <w:p w14:paraId="72EE4AA1" w14:textId="77777777" w:rsidR="004E4884" w:rsidRPr="00D00F53" w:rsidRDefault="004E4884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2025B" w14:textId="6D2B0C00" w:rsidR="004E4884" w:rsidRDefault="00E163CE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54940,2</w:t>
            </w:r>
          </w:p>
          <w:p w14:paraId="5A1122AA" w14:textId="77777777" w:rsidR="004E4884" w:rsidRPr="00D00F53" w:rsidRDefault="004E4884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BCA25" w14:textId="77777777" w:rsidR="004E4884" w:rsidRPr="00D00F53" w:rsidRDefault="004E4884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629,1</w:t>
            </w:r>
          </w:p>
          <w:p w14:paraId="6836C6FB" w14:textId="02DAE995" w:rsidR="004E4884" w:rsidRPr="00D00F53" w:rsidRDefault="00E163CE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179913,12</w:t>
            </w:r>
          </w:p>
          <w:p w14:paraId="187C6759" w14:textId="77777777" w:rsidR="004E4884" w:rsidRPr="00D00F53" w:rsidRDefault="004E4884" w:rsidP="00A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110041,5</w:t>
            </w:r>
          </w:p>
        </w:tc>
      </w:tr>
      <w:tr w:rsidR="004E4884" w:rsidRPr="00E651E2" w14:paraId="2BC4154C" w14:textId="77777777" w:rsidTr="00A35CF2">
        <w:tc>
          <w:tcPr>
            <w:tcW w:w="178" w:type="pct"/>
            <w:vAlign w:val="center"/>
          </w:tcPr>
          <w:p w14:paraId="3E161F32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48" w:type="pct"/>
          </w:tcPr>
          <w:p w14:paraId="71B79B00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3274" w:type="pct"/>
            <w:shd w:val="clear" w:color="auto" w:fill="auto"/>
          </w:tcPr>
          <w:p w14:paraId="2BC24709" w14:textId="77777777" w:rsidR="004E4884" w:rsidRPr="00E651E2" w:rsidRDefault="004E4884" w:rsidP="00A35CF2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забезпечення безпечних умов здобуття освіти, що гарантують здоров’я та захист прав здобувачів освіти в освітньому процесі;</w:t>
            </w:r>
          </w:p>
          <w:p w14:paraId="572BFDCF" w14:textId="77777777" w:rsidR="004E4884" w:rsidRPr="00E651E2" w:rsidRDefault="004E4884" w:rsidP="00A35CF2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впровадження прогресивних технологій інноваційного розвитку, сучасних принципів організації навчально-виховного процесу в усіх ланках освіти;</w:t>
            </w:r>
          </w:p>
          <w:p w14:paraId="4DB4CA5C" w14:textId="77777777" w:rsidR="004E4884" w:rsidRPr="00E651E2" w:rsidRDefault="004E4884" w:rsidP="00A35CF2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розвинутість сучасного ресурсного забезпечення закладів освіти, у тому числі матеріально-технічного, навчально-методичного, інформаційно-комунікаційного оснащення.</w:t>
            </w:r>
          </w:p>
        </w:tc>
      </w:tr>
      <w:tr w:rsidR="004E4884" w:rsidRPr="00E651E2" w14:paraId="2E08C3D6" w14:textId="77777777" w:rsidTr="00A35CF2">
        <w:tc>
          <w:tcPr>
            <w:tcW w:w="178" w:type="pct"/>
            <w:vAlign w:val="center"/>
          </w:tcPr>
          <w:p w14:paraId="1C71D157" w14:textId="77777777" w:rsidR="004E4884" w:rsidRPr="00E651E2" w:rsidRDefault="004E4884" w:rsidP="00A35C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48" w:type="pct"/>
          </w:tcPr>
          <w:p w14:paraId="5578AA15" w14:textId="77777777" w:rsidR="004E4884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21B94E" w14:textId="77777777" w:rsidR="004E4884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CE985C" w14:textId="77777777" w:rsidR="004E4884" w:rsidRPr="00E651E2" w:rsidRDefault="004E4884" w:rsidP="00A35C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3274" w:type="pct"/>
            <w:vAlign w:val="center"/>
          </w:tcPr>
          <w:p w14:paraId="71B7F602" w14:textId="77777777" w:rsidR="004E4884" w:rsidRPr="00E651E2" w:rsidRDefault="004E4884" w:rsidP="00A35CF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створення безпечного сучасного освітнього простору;</w:t>
            </w:r>
          </w:p>
          <w:p w14:paraId="39659CD8" w14:textId="77777777" w:rsidR="004E4884" w:rsidRPr="00E651E2" w:rsidRDefault="004E4884" w:rsidP="00A35CF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збереження оптимальної мережі закладів освіти громади;</w:t>
            </w:r>
          </w:p>
          <w:p w14:paraId="0A3ED686" w14:textId="77777777" w:rsidR="004E4884" w:rsidRPr="00E651E2" w:rsidRDefault="004E4884" w:rsidP="00A35CF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підтримка обдарованих і талановитих дітей;</w:t>
            </w:r>
          </w:p>
          <w:p w14:paraId="27B8942B" w14:textId="77777777" w:rsidR="004E4884" w:rsidRPr="00E651E2" w:rsidRDefault="004E4884" w:rsidP="00A35CF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охоплення якісним навчанням дітей з особливими освітніми потребами;</w:t>
            </w:r>
          </w:p>
          <w:p w14:paraId="6F190604" w14:textId="77777777" w:rsidR="004E4884" w:rsidRPr="00E651E2" w:rsidRDefault="004E4884" w:rsidP="00A35CF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покращення матеріально-технічної бази.</w:t>
            </w:r>
          </w:p>
        </w:tc>
      </w:tr>
    </w:tbl>
    <w:p w14:paraId="214DB04D" w14:textId="77777777" w:rsidR="004E4884" w:rsidRPr="00E651E2" w:rsidRDefault="004E4884" w:rsidP="004E4884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C713F5B" w14:textId="77777777" w:rsidR="004E4884" w:rsidRDefault="004E4884" w:rsidP="004E4884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F98678A" w14:textId="77777777" w:rsidR="004E4884" w:rsidRDefault="004E4884" w:rsidP="004E4884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br w:type="page"/>
      </w:r>
    </w:p>
    <w:p w14:paraId="74C8FF08" w14:textId="77777777" w:rsidR="004E4884" w:rsidRPr="00E651E2" w:rsidRDefault="004E4884" w:rsidP="004E4884">
      <w:pPr>
        <w:pStyle w:val="a7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lastRenderedPageBreak/>
        <w:t>ВИЗНАЧЕННЯ ПРОБЛЕМ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>, НА РОЗВ’ЯЗАННЯ ЯК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СПРЯМОВАНА ПРОГРАМА</w:t>
      </w:r>
    </w:p>
    <w:p w14:paraId="5DECD74E" w14:textId="77777777" w:rsidR="004E4884" w:rsidRPr="00E651E2" w:rsidRDefault="004E4884" w:rsidP="004E4884">
      <w:pPr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Освіта – це одна із найважливіших сфер у житті Тростянецької міської територіальної громади. Більше 3000 дітей є вихованцями закладів дошкільної освіти та учнями закладів загальної середньої освіти. Біля 600 жителів Тростянецької громади працевлаштовані у даній галузі. Саме освіта відображає рівень розвитку громади, відіграє визначальну роль у розвитку її економіки. За останні декілька років освіта громади була змушена пристосовуватись до незвичних умов діяльності: від роботи в період пандемії до надання освітніх послуг під час дії воєнного стану. Освітяни професійно і швидко відреагували на виклики часу, продовжуючи діяльність закладів освіти попри особливості оточуючого середовища.</w:t>
      </w:r>
    </w:p>
    <w:p w14:paraId="620CBFD9" w14:textId="77777777" w:rsidR="004E4884" w:rsidRPr="00E651E2" w:rsidRDefault="004E4884" w:rsidP="004E488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Освітня мережа Тростянецької міської територіальної громади дуже розгалужена. В 2023 р. в громаді працювало 22 заклади освіти: 9 – загальної середньої освіти + 3 філії, 7 – дошкільної освіти, 2 – позашкільної освіти та інклюзивно-ресурсний центр.</w:t>
      </w:r>
    </w:p>
    <w:p w14:paraId="1E28D2FB" w14:textId="77777777" w:rsidR="004E4884" w:rsidRPr="00E651E2" w:rsidRDefault="004E4884" w:rsidP="004E488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У таблиці 2.1. подано структуру освітньої мережі громади. Суттєві зміни відбулися після 2022 року – вони пов’язані з повномасштабною військовою агресією росії проти України. Починаючи з 2023 р. в громаді спостерігається зменшення кількості закладів дошкільної освіти, в зв’язку з реорганізацією. Кількість закладів загальної середньої освіти залишалася незмінною. Докладніше – у таблиці 2.1.</w:t>
      </w:r>
    </w:p>
    <w:p w14:paraId="1F32B749" w14:textId="77777777" w:rsidR="004E4884" w:rsidRPr="00E651E2" w:rsidRDefault="004E4884" w:rsidP="004E4884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heading=h.3w19e94" w:colFirst="0" w:colLast="0"/>
      <w:bookmarkEnd w:id="0"/>
      <w:r w:rsidRPr="00E651E2">
        <w:rPr>
          <w:rFonts w:ascii="Times New Roman" w:hAnsi="Times New Roman" w:cs="Times New Roman"/>
          <w:i/>
          <w:sz w:val="28"/>
          <w:szCs w:val="28"/>
        </w:rPr>
        <w:t>Таблиця 2.1. Освітня мережа Тростянецької міської територіальної громади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326"/>
        <w:gridCol w:w="1901"/>
        <w:gridCol w:w="1894"/>
        <w:gridCol w:w="1799"/>
      </w:tblGrid>
      <w:tr w:rsidR="004E4884" w:rsidRPr="00E651E2" w14:paraId="67885F7B" w14:textId="77777777" w:rsidTr="00A35CF2">
        <w:trPr>
          <w:trHeight w:val="34"/>
        </w:trPr>
        <w:tc>
          <w:tcPr>
            <w:tcW w:w="3243" w:type="pct"/>
            <w:shd w:val="clear" w:color="auto" w:fill="auto"/>
            <w:vAlign w:val="center"/>
          </w:tcPr>
          <w:p w14:paraId="77AE25A9" w14:textId="77777777" w:rsidR="004E4884" w:rsidRPr="00E651E2" w:rsidRDefault="004E4884" w:rsidP="00A35CF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Показники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EE7C2CC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C28F66F" w14:textId="77777777" w:rsidR="004E4884" w:rsidRPr="00E651E2" w:rsidRDefault="004E4884" w:rsidP="00A35CF2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2023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A82D092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2024</w:t>
            </w:r>
          </w:p>
        </w:tc>
      </w:tr>
      <w:tr w:rsidR="004E4884" w:rsidRPr="00E651E2" w14:paraId="19514273" w14:textId="77777777" w:rsidTr="00A35CF2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75C3E7D8" w14:textId="77777777" w:rsidR="004E4884" w:rsidRPr="00E651E2" w:rsidRDefault="004E4884" w:rsidP="00A35C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закладів дошкільної освіти,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7A23477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4C3A1C2" w14:textId="77777777" w:rsidR="004E4884" w:rsidRPr="00E651E2" w:rsidRDefault="004E4884" w:rsidP="00A35CF2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02151F1" w14:textId="77777777" w:rsidR="004E4884" w:rsidRPr="00E651E2" w:rsidRDefault="004E4884" w:rsidP="00A35C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4E4884" w:rsidRPr="00E651E2" w14:paraId="0A6D9E52" w14:textId="77777777" w:rsidTr="00A35CF2">
        <w:trPr>
          <w:trHeight w:val="302"/>
        </w:trPr>
        <w:tc>
          <w:tcPr>
            <w:tcW w:w="3243" w:type="pct"/>
            <w:shd w:val="clear" w:color="auto" w:fill="auto"/>
            <w:vAlign w:val="center"/>
          </w:tcPr>
          <w:p w14:paraId="5D6EFC96" w14:textId="77777777" w:rsidR="004E4884" w:rsidRPr="00E651E2" w:rsidRDefault="004E4884" w:rsidP="00A35C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дітей в закладах дошкільної освіти та дошкільних підрозділах,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5DCE14A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5BB94ED" w14:textId="77777777" w:rsidR="004E4884" w:rsidRPr="00E651E2" w:rsidRDefault="004E4884" w:rsidP="00A35CF2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545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84CEEB1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513</w:t>
            </w:r>
          </w:p>
        </w:tc>
      </w:tr>
      <w:tr w:rsidR="004E4884" w:rsidRPr="00E651E2" w14:paraId="2D2CEF30" w14:textId="77777777" w:rsidTr="00A35CF2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2A5F7519" w14:textId="77777777" w:rsidR="004E4884" w:rsidRPr="00E651E2" w:rsidRDefault="004E4884" w:rsidP="00A35C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персоналу закладах дошкільної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B1C1A99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163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7035233D" w14:textId="77777777" w:rsidR="004E4884" w:rsidRPr="00E651E2" w:rsidRDefault="004E4884" w:rsidP="00A35CF2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176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195DC30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127</w:t>
            </w:r>
          </w:p>
        </w:tc>
      </w:tr>
      <w:tr w:rsidR="004E4884" w:rsidRPr="00E651E2" w14:paraId="43B2CBD7" w14:textId="77777777" w:rsidTr="00A35CF2">
        <w:trPr>
          <w:trHeight w:val="175"/>
        </w:trPr>
        <w:tc>
          <w:tcPr>
            <w:tcW w:w="3243" w:type="pct"/>
            <w:shd w:val="clear" w:color="auto" w:fill="auto"/>
            <w:vAlign w:val="center"/>
          </w:tcPr>
          <w:p w14:paraId="2FE0BE6F" w14:textId="77777777" w:rsidR="004E4884" w:rsidRPr="00E651E2" w:rsidRDefault="004E4884" w:rsidP="00A35C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закладів загальної середньої освіти (опорні заклади, філії),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BF6726D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890B217" w14:textId="77777777" w:rsidR="004E4884" w:rsidRPr="00E651E2" w:rsidRDefault="004E4884" w:rsidP="00A35CF2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20CE4D1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</w:tr>
      <w:tr w:rsidR="004E4884" w:rsidRPr="00E651E2" w14:paraId="10CFBD8C" w14:textId="77777777" w:rsidTr="00A35CF2">
        <w:trPr>
          <w:trHeight w:val="72"/>
        </w:trPr>
        <w:tc>
          <w:tcPr>
            <w:tcW w:w="3243" w:type="pct"/>
            <w:shd w:val="clear" w:color="auto" w:fill="auto"/>
            <w:vAlign w:val="center"/>
          </w:tcPr>
          <w:p w14:paraId="3D42CD80" w14:textId="77777777" w:rsidR="004E4884" w:rsidRPr="00E651E2" w:rsidRDefault="004E4884" w:rsidP="00A35CF2">
            <w:pPr>
              <w:widowControl w:val="0"/>
              <w:tabs>
                <w:tab w:val="left" w:pos="1270"/>
                <w:tab w:val="left" w:pos="2020"/>
                <w:tab w:val="left" w:pos="3432"/>
                <w:tab w:val="left" w:pos="4276"/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учнів у закладах загальної середньої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6D2828A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2666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4E6B636" w14:textId="77777777" w:rsidR="004E4884" w:rsidRPr="00E651E2" w:rsidRDefault="004E4884" w:rsidP="00A35CF2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2595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71E8F36E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2473</w:t>
            </w:r>
          </w:p>
        </w:tc>
      </w:tr>
      <w:tr w:rsidR="004E4884" w:rsidRPr="00E651E2" w14:paraId="1B9CE0E8" w14:textId="77777777" w:rsidTr="00A35CF2">
        <w:trPr>
          <w:trHeight w:val="241"/>
        </w:trPr>
        <w:tc>
          <w:tcPr>
            <w:tcW w:w="3243" w:type="pct"/>
            <w:vAlign w:val="center"/>
          </w:tcPr>
          <w:p w14:paraId="0CA75DA2" w14:textId="77777777" w:rsidR="004E4884" w:rsidRPr="00E651E2" w:rsidRDefault="004E4884" w:rsidP="00A35C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персоналу в закладах загальної середньої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BBFC50E" w14:textId="77777777" w:rsidR="004E4884" w:rsidRPr="00E651E2" w:rsidRDefault="004E4884" w:rsidP="00A35CF2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6F75C36" w14:textId="77777777" w:rsidR="004E4884" w:rsidRPr="00E651E2" w:rsidRDefault="004E4884" w:rsidP="00A35C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A99714F" w14:textId="77777777" w:rsidR="004E4884" w:rsidRPr="00E651E2" w:rsidRDefault="004E4884" w:rsidP="00A35CF2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408</w:t>
            </w:r>
          </w:p>
        </w:tc>
      </w:tr>
    </w:tbl>
    <w:p w14:paraId="6C6CEBC3" w14:textId="77777777" w:rsidR="004E4884" w:rsidRPr="00E651E2" w:rsidRDefault="004E4884" w:rsidP="004E4884">
      <w:pPr>
        <w:pStyle w:val="11"/>
        <w:spacing w:before="240"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З 2019 р. на теренах громади спостерігається незначний ріст чисельності учнів закладів загальної середньої освіти, а в</w:t>
      </w:r>
      <w:r w:rsidRPr="00E651E2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2021 р. їх кількість збільшується суттєво. Але в останньому випадку так відбулося через приєднання нових закладів освіти, як наслідок збільшення громади. З 2022 р. спостерігається стійка тенденція на зменшення кількості учнів, внаслідок </w:t>
      </w:r>
      <w:bookmarkStart w:id="1" w:name="_Hlk187847306"/>
      <w:r w:rsidRPr="00E651E2">
        <w:rPr>
          <w:rFonts w:ascii="Times New Roman" w:hAnsi="Times New Roman" w:cs="Times New Roman"/>
          <w:sz w:val="28"/>
          <w:szCs w:val="28"/>
          <w:lang w:val="uk-UA"/>
        </w:rPr>
        <w:t>повномасштабної військової агресії росії проти України</w:t>
      </w:r>
      <w:bookmarkEnd w:id="1"/>
      <w:r w:rsidRPr="00E651E2">
        <w:rPr>
          <w:rFonts w:ascii="Times New Roman" w:hAnsi="Times New Roman" w:cs="Times New Roman"/>
          <w:sz w:val="28"/>
          <w:szCs w:val="28"/>
          <w:lang w:val="uk-UA"/>
        </w:rPr>
        <w:t>. Відтік учнів відбувся через вимушений переїзд в інші регіони України або за кордон і зміну місця їхнього навчання.</w:t>
      </w:r>
    </w:p>
    <w:p w14:paraId="299D7C9F" w14:textId="77777777" w:rsidR="004E4884" w:rsidRDefault="004E4884" w:rsidP="004E4884">
      <w:pPr>
        <w:pStyle w:val="11"/>
        <w:spacing w:before="0" w:after="24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Ситуація з дошкільнятами інша. Тут стійка тенденція на зменшення дітей – з 2019 по 2024 р. на 43%. Це означає зменшення кількості дітей як у дитячих садочках, так і у школах – вже у найближчі роки. Докладніше – мал. 2.1.</w:t>
      </w:r>
    </w:p>
    <w:p w14:paraId="19C29F14" w14:textId="77777777" w:rsidR="004E4884" w:rsidRDefault="004E4884" w:rsidP="004E4884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A5D8866" w14:textId="0DB6644E" w:rsidR="004E4884" w:rsidRPr="00E651E2" w:rsidRDefault="004E4884" w:rsidP="004E4884">
      <w:pPr>
        <w:pStyle w:val="11"/>
        <w:jc w:val="right"/>
        <w:rPr>
          <w:rFonts w:ascii="Times New Roman" w:hAnsi="Times New Roman" w:cs="Times New Roman"/>
          <w:i/>
          <w:sz w:val="28"/>
          <w:szCs w:val="28"/>
          <w:highlight w:val="yellow"/>
          <w:lang w:val="uk-UA"/>
        </w:rPr>
      </w:pPr>
      <w:bookmarkStart w:id="2" w:name="_Toc147910181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Мал. 2.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STYLEREF 1 \s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4C0B41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0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SEQ Рисунок \* ARABIC \s 1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4C0B41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1</w:t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Динаміка кількості дітей у закладах освіти Тростянецької міської </w:t>
      </w:r>
      <w:bookmarkEnd w:id="2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ради</w:t>
      </w:r>
    </w:p>
    <w:p w14:paraId="51468B7E" w14:textId="77777777" w:rsidR="004E4884" w:rsidRPr="00E651E2" w:rsidRDefault="004E4884" w:rsidP="004E4884">
      <w:pPr>
        <w:spacing w:after="0" w:line="240" w:lineRule="auto"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A28D7A4" wp14:editId="5BE57024">
            <wp:extent cx="5591175" cy="1866900"/>
            <wp:effectExtent l="0" t="0" r="9525" b="1905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A6243D5" w14:textId="77777777" w:rsidR="004E4884" w:rsidRPr="00535CD4" w:rsidRDefault="004E4884" w:rsidP="004E4884">
      <w:pPr>
        <w:spacing w:before="240"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визначення пріоритетних напрямів розвитку, на реалізацію яких спрямована Програма, здійснено аналіз виконання Комплексної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програми «Освіта Тростянецької міської територіальної громади у 2022-2024 роках», затвердженої рішенням </w:t>
      </w:r>
      <w:r w:rsidRPr="00E651E2">
        <w:rPr>
          <w:rFonts w:ascii="Times New Roman" w:hAnsi="Times New Roman" w:cs="Times New Roman"/>
          <w:sz w:val="28"/>
          <w:szCs w:val="28"/>
        </w:rPr>
        <w:t xml:space="preserve">10 сесії 8 скликання (сьоме пленарне засідання) Тростянецької міської ради від 24 грудня 2021 року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№1464 «Про затвердження </w:t>
      </w:r>
      <w:bookmarkStart w:id="3" w:name="_GoBack"/>
      <w:r w:rsidRPr="00535CD4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Комплексної програми «Освіта Тростянецької міської територіальної громади у 2022-2024 роках»</w:t>
      </w:r>
      <w:r w:rsidRPr="00535CD4">
        <w:rPr>
          <w:rFonts w:ascii="Times New Roman" w:hAnsi="Times New Roman" w:cs="Times New Roman"/>
          <w:sz w:val="28"/>
          <w:szCs w:val="28"/>
        </w:rPr>
        <w:t>, встановлено показники її реалізації та визначено питання, що потребують подальшого вирішення.</w:t>
      </w:r>
    </w:p>
    <w:p w14:paraId="46D0FACD" w14:textId="77777777" w:rsidR="004E4884" w:rsidRPr="00535CD4" w:rsidRDefault="004E4884" w:rsidP="004E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35CD4">
        <w:rPr>
          <w:rFonts w:ascii="Times New Roman" w:hAnsi="Times New Roman" w:cs="Times New Roman"/>
          <w:sz w:val="28"/>
          <w:szCs w:val="28"/>
          <w:lang w:eastAsia="en-US"/>
        </w:rPr>
        <w:t>Програма є логічним продовженням попередньої. Водночас Програма враховує кардинальні зміни, що відбулися в українському суспільстві та обумовили реформування всіх сфер суспільного життя, зокрема галузі освіти.</w:t>
      </w:r>
    </w:p>
    <w:p w14:paraId="5A325BB2" w14:textId="77777777" w:rsidR="004E4884" w:rsidRPr="00535CD4" w:rsidRDefault="004E4884" w:rsidP="004E4884">
      <w:pPr>
        <w:spacing w:after="0" w:line="240" w:lineRule="auto"/>
        <w:ind w:right="23"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535CD4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Тростянецька громада – одна з тих, що найбільше постраждала від російської окупації у Сумській області. Майже кожен заклад освіти зазнав пошкоджень чи руйнувань. Завдяки активній співпраці Тростянецької міської ради з багатьма благодійними організаціями вдалося відновити майже всі заклади освіти.</w:t>
      </w:r>
    </w:p>
    <w:p w14:paraId="58F4919B" w14:textId="77777777" w:rsidR="004E4884" w:rsidRPr="00535CD4" w:rsidRDefault="004E4884" w:rsidP="004E4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CD4">
        <w:rPr>
          <w:rFonts w:ascii="Times New Roman" w:eastAsia="Times New Roman" w:hAnsi="Times New Roman" w:cs="Times New Roman"/>
          <w:sz w:val="28"/>
          <w:szCs w:val="28"/>
        </w:rPr>
        <w:t xml:space="preserve">Створення інклюзивного та безпечного освітнього простору залишається пріоритетним завданням в галузі освіти. Сьогодні питання безпеки закладів освіти та забезпечення належних умов здобуття освіти й організації безпечного освітнього середовища є особливо актуальним у зв’язку з </w:t>
      </w:r>
      <w:r w:rsidRPr="00535CD4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535C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35CD4">
        <w:rPr>
          <w:rFonts w:ascii="Times New Roman" w:hAnsi="Times New Roman" w:cs="Times New Roman"/>
          <w:sz w:val="28"/>
          <w:szCs w:val="28"/>
        </w:rPr>
        <w:t>На жаль, кількість укриттів, що відповідають вимогам законодавства, доволі мала. Проблемою, яка потребує розв’язання, є низький рівень безпеки закладів освіти та організація безпечного освітнього середовища. Передбачені Програмою заходи сприятимуть вирішенню даного питання.</w:t>
      </w:r>
    </w:p>
    <w:p w14:paraId="3982CE43" w14:textId="77777777" w:rsidR="004E4884" w:rsidRPr="00535CD4" w:rsidRDefault="004E4884" w:rsidP="004E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D4">
        <w:rPr>
          <w:rFonts w:ascii="Times New Roman" w:hAnsi="Times New Roman" w:cs="Times New Roman"/>
          <w:sz w:val="28"/>
          <w:szCs w:val="28"/>
        </w:rPr>
        <w:t>Одним із пріоритетних напрямів роботи галузі освіти на сьогодні є охоплення освітніми послугами дітей з особливими освітніми потребами, реалізація державної політики соціального захисту дітей з інвалідністю та виконання основних завдань Концепції розвитку інклюзивного навчання України.</w:t>
      </w:r>
    </w:p>
    <w:p w14:paraId="6A2FA9D8" w14:textId="77777777" w:rsidR="004E4884" w:rsidRPr="00535CD4" w:rsidRDefault="004E4884" w:rsidP="004E48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35CD4">
        <w:rPr>
          <w:rFonts w:ascii="Times New Roman" w:eastAsia="Times New Roman" w:hAnsi="Times New Roman" w:cs="Times New Roman"/>
          <w:sz w:val="28"/>
          <w:szCs w:val="28"/>
        </w:rPr>
        <w:t xml:space="preserve">Інклюзивна освіта діє у 3 ліцеях, 5 філіях та 1 закладі дошкільної освіти Тростянецької міської ради. </w:t>
      </w:r>
      <w:r w:rsidRPr="00535CD4">
        <w:rPr>
          <w:rStyle w:val="af0"/>
          <w:rFonts w:ascii="Times New Roman" w:hAnsi="Times New Roman" w:cs="Times New Roman"/>
          <w:sz w:val="28"/>
          <w:szCs w:val="28"/>
        </w:rPr>
        <w:t>Комунальна установа «</w:t>
      </w:r>
      <w:r w:rsidRPr="00535CD4">
        <w:rPr>
          <w:rStyle w:val="af0"/>
          <w:rFonts w:ascii="Times New Roman" w:hAnsi="Times New Roman" w:cs="Times New Roman"/>
          <w:noProof/>
          <w:sz w:val="28"/>
          <w:szCs w:val="28"/>
        </w:rPr>
        <w:t xml:space="preserve">Інклюзивно-ресурсний центр» надає можливість для забезпечення якісного психолого-педагогічного супроводу дітей з ООП. </w:t>
      </w:r>
      <w:r w:rsidRPr="00535CD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На </w:t>
      </w:r>
      <w:r w:rsidRPr="00535CD4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обліку установи перебуває 256 дітей з особливими освітніми потребами. Р</w:t>
      </w:r>
      <w:r w:rsidRPr="00535CD4">
        <w:rPr>
          <w:rFonts w:ascii="Times New Roman" w:hAnsi="Times New Roman" w:cs="Times New Roman"/>
          <w:noProof/>
          <w:sz w:val="28"/>
          <w:szCs w:val="28"/>
        </w:rPr>
        <w:t>озширення мережі закладів освіти з інклюзивним навчанням є одним з пріоритетних завдань громади.</w:t>
      </w:r>
    </w:p>
    <w:p w14:paraId="4193A493" w14:textId="77777777" w:rsidR="004E4884" w:rsidRPr="00E651E2" w:rsidRDefault="004E4884" w:rsidP="004E4884">
      <w:pPr>
        <w:spacing w:after="0" w:line="244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35CD4">
        <w:rPr>
          <w:rFonts w:ascii="Times New Roman" w:eastAsia="Times New Roman" w:hAnsi="Times New Roman"/>
          <w:sz w:val="28"/>
          <w:szCs w:val="28"/>
        </w:rPr>
        <w:t>Важливим є підвищення статусу позашкільної освіти, формування ефективного позашкільного освітнього середовища з використанням нових моделей роботи з вихованцями на основі сучасних</w:t>
      </w:r>
      <w:r w:rsidRPr="00E651E2"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3"/>
      <w:r w:rsidRPr="00E651E2">
        <w:rPr>
          <w:rFonts w:ascii="Times New Roman" w:eastAsia="Times New Roman" w:hAnsi="Times New Roman"/>
          <w:sz w:val="28"/>
          <w:szCs w:val="28"/>
        </w:rPr>
        <w:t>підходів, методик і технологій.</w:t>
      </w:r>
    </w:p>
    <w:p w14:paraId="581D84D3" w14:textId="77777777" w:rsidR="004E4884" w:rsidRPr="00E651E2" w:rsidRDefault="004E4884" w:rsidP="004E488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У Тростянецькій міській територіальній громаді організовано роботу щодо розвитку позашкільної освіти, яка спрямована на всебічний розвиток здібностей дітей та молоді у сфері освіти, науки, культури, фізичної культури і спорту.</w:t>
      </w:r>
    </w:p>
    <w:p w14:paraId="7F7D824B" w14:textId="77777777" w:rsidR="004E4884" w:rsidRPr="00E651E2" w:rsidRDefault="004E4884" w:rsidP="004E488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Мережа закладів позашкільної освіти Тростянецької громади налічує: комунальний заклад позашкільної освіти Тростянецької міської ради «Палац дітей та юнацтва» та комунальний заклад Тростянецької міської ради «Тростянецька дитячо-юнацька спортивна школа»).</w:t>
      </w:r>
    </w:p>
    <w:p w14:paraId="0CFC69D1" w14:textId="77777777" w:rsidR="004E4884" w:rsidRPr="00E651E2" w:rsidRDefault="004E4884" w:rsidP="004E488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Створення в закладах освіти громади сучасного освітнього середовища залежить від матеріально-технічного та фінансового забезпечення. Невідкладного вирішення потребують наявні в галузі проблемні питання, а саме: необхідність модернізації матеріально-технічної бази закладів освіти, зокрема шляхом проведення капітальних ремонтів покрівель з використанням енергозберігаючих матеріалів, упровадження енергозберігаючих та енергоефективних технологій з метою створення належних умов для ефективної організації навчально-виховного процесу та безпечної життєдіяльності його учасників. Реалізація Програми сприятиме створенню принципово нового, сучасного, модернізованого закладу освіти, з можливістю гармонійного розвитку дітей, підвищення їхнього бажання та інтересу до навчання.</w:t>
      </w:r>
    </w:p>
    <w:p w14:paraId="4A742010" w14:textId="77777777" w:rsidR="004E4884" w:rsidRPr="00E651E2" w:rsidRDefault="004E4884" w:rsidP="004E488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Комплексна програма розвитку освіти «Освіта Тростянецької міської територіальної громади у 2025-2027 роках» спрямована на розв’язання проблем, що існують в системі освіти Тростянецької міської територіальної громади та які неможливо вирішити у процесі поточної роботи.</w:t>
      </w:r>
    </w:p>
    <w:p w14:paraId="63FED4EF" w14:textId="77777777" w:rsidR="004E4884" w:rsidRPr="00E651E2" w:rsidRDefault="004E4884" w:rsidP="004E4884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МЕТИ ПРОГРАМИ</w:t>
      </w:r>
    </w:p>
    <w:p w14:paraId="423BCDD5" w14:textId="77777777" w:rsidR="004E4884" w:rsidRPr="00E651E2" w:rsidRDefault="004E4884" w:rsidP="004E48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Метою Програми є:</w:t>
      </w:r>
    </w:p>
    <w:p w14:paraId="0B544BA2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підвищення якості надання освітніх послуг жителям міської територіальної громади;</w:t>
      </w:r>
    </w:p>
    <w:p w14:paraId="3BE644DE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створення ефективних умов навчання і виховання усіх дітей, розвиток їх інтелектуальних, творчих і фізичних здібностей;</w:t>
      </w:r>
    </w:p>
    <w:p w14:paraId="0BECC946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умов для реалізації права дітей з особливими освітніми потребами на отримання рівного доступу до якісної освіти;</w:t>
      </w:r>
    </w:p>
    <w:p w14:paraId="15F246FE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 дошкільних, загальноосвітніх, позашкільних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14:paraId="0A9A3978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lastRenderedPageBreak/>
        <w:t>удосконалення позашкільної освіти, створення можливостей для духовного, інтелектуального, фізичного розвитку особистості у позаурочний час;</w:t>
      </w:r>
    </w:p>
    <w:p w14:paraId="599B771A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14:paraId="3C34F75D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забезпечення регулярного безоплатного підвезення до місця навчання і додому здобувачів освіти та педагогічних працівників;</w:t>
      </w:r>
    </w:p>
    <w:p w14:paraId="5702793C" w14:textId="77777777" w:rsidR="004E4884" w:rsidRPr="00E651E2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14:paraId="14F1D375" w14:textId="77777777" w:rsidR="004E4884" w:rsidRDefault="004E4884" w:rsidP="004E4884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реалізація стратегії впровадження сучасних енергозберігаючих технологій.</w:t>
      </w:r>
    </w:p>
    <w:p w14:paraId="1C49EF1F" w14:textId="77777777" w:rsidR="004E4884" w:rsidRPr="00E651E2" w:rsidRDefault="004E4884" w:rsidP="004E4884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 ПРОГРАМИ</w:t>
      </w:r>
    </w:p>
    <w:p w14:paraId="5B6733E7" w14:textId="77777777" w:rsidR="004E4884" w:rsidRPr="00E651E2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Фінансування Програми здійснюється щорічно в межах затверджених бюджетних призначень.</w:t>
      </w:r>
    </w:p>
    <w:p w14:paraId="213F153D" w14:textId="77777777" w:rsidR="004E4884" w:rsidRPr="00E651E2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Обсяги та джерела фінансування визначені у додатку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51E2">
        <w:rPr>
          <w:rFonts w:ascii="Times New Roman" w:hAnsi="Times New Roman" w:cs="Times New Roman"/>
          <w:sz w:val="28"/>
          <w:szCs w:val="28"/>
        </w:rPr>
        <w:t>.</w:t>
      </w:r>
    </w:p>
    <w:p w14:paraId="0C1E835B" w14:textId="77777777" w:rsidR="004E4884" w:rsidRPr="00E651E2" w:rsidRDefault="004E4884" w:rsidP="004E4884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СТРОКИ ТА ЕТАПИ ВИКОНАННЯ ПРОГРАМИ</w:t>
      </w:r>
    </w:p>
    <w:p w14:paraId="09A1E466" w14:textId="77777777" w:rsidR="004E4884" w:rsidRPr="00E651E2" w:rsidRDefault="004E4884" w:rsidP="004E488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Напрямки Програми реалізуються впродовж 2025-2027 років.</w:t>
      </w:r>
    </w:p>
    <w:p w14:paraId="22C3C239" w14:textId="77777777" w:rsidR="004E4884" w:rsidRPr="00E651E2" w:rsidRDefault="004E4884" w:rsidP="004E4884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ОБГРУНТУВАННЯ ШЛЯХІВ І ЗАСОБІВ РОЗВ’ЯЗАННЯ ПРОБЛЕМ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53F7D">
        <w:rPr>
          <w:rFonts w:ascii="Times New Roman" w:hAnsi="Times New Roman" w:cs="Times New Roman"/>
          <w:b/>
          <w:sz w:val="28"/>
          <w:szCs w:val="28"/>
        </w:rPr>
        <w:t>ПОКАЗНИКИ РЕЗУЛЬТАТИВНОСТІ</w:t>
      </w:r>
    </w:p>
    <w:p w14:paraId="4AFEBBC7" w14:textId="77777777" w:rsidR="004E4884" w:rsidRPr="00E651E2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досягнення мети та виконання завдань, розроблено систему взаємопов’язаних заходів, спрямованих на виконання Програми, з визначенням виконавців, строків виконання з розбивкою за роками, джерел фінансування кожного із заходів та очікуваних </w:t>
      </w:r>
      <w:r w:rsidRPr="00F847DA">
        <w:rPr>
          <w:rFonts w:ascii="Times New Roman" w:hAnsi="Times New Roman" w:cs="Times New Roman"/>
          <w:sz w:val="28"/>
          <w:szCs w:val="28"/>
        </w:rPr>
        <w:t>результатів (додаток 2).</w:t>
      </w:r>
    </w:p>
    <w:p w14:paraId="2976AE8A" w14:textId="77777777" w:rsidR="004E4884" w:rsidRPr="00C96B11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Здійснення системи заходів цієї Програми щодо забезпечення стабільного розвитку освіти громади відповідно до вимог суспільства, забезпечення особистісного розвитку дітей та молоді згідно з їх індивідуальними здібностями і потребами можливо через застосування нових технологій, реалізацію освітніх проєктів та ініціатив, стале фінансування матеріально-технічного розвитку освітньої галузі, створення умов для вивчення іноземних мов, удосконалення системи розвитку і підтримки обдарованих учнів (вихованців), створення умов для єдиного інформаційного медіа-освітнього простору, впровадження й використання інформаційно-комунікаційних технологій в освітній діяльності, здійснення комплексу технічних заходів щодо пожежної та техногенної безпеки, охорони праці та санітарно-епідеміологічного благополуччя закладів освіти громади, підвищення </w:t>
      </w:r>
      <w:r w:rsidRPr="00E651E2">
        <w:rPr>
          <w:rFonts w:ascii="Times New Roman" w:hAnsi="Times New Roman" w:cs="Times New Roman"/>
          <w:sz w:val="28"/>
          <w:szCs w:val="28"/>
        </w:rPr>
        <w:lastRenderedPageBreak/>
        <w:t xml:space="preserve">соціального статусу педагогічних працівників, поглиблення всеукраїнського і міжнародного співробітництва відповідно до </w:t>
      </w:r>
      <w:r w:rsidRPr="00C96B11">
        <w:rPr>
          <w:rFonts w:ascii="Times New Roman" w:hAnsi="Times New Roman" w:cs="Times New Roman"/>
          <w:sz w:val="28"/>
          <w:szCs w:val="28"/>
        </w:rPr>
        <w:t>завдань розбудови суспільства в Україні та її інтеграції в європейський простір і світове співтовариство.</w:t>
      </w:r>
    </w:p>
    <w:p w14:paraId="4912B787" w14:textId="77777777" w:rsidR="004E4884" w:rsidRPr="00C96B11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B11">
        <w:rPr>
          <w:rFonts w:ascii="Times New Roman" w:hAnsi="Times New Roman" w:cs="Times New Roman"/>
          <w:sz w:val="28"/>
          <w:szCs w:val="28"/>
        </w:rPr>
        <w:t>Оцінка ефективності виконання Програми здійснюється на підставі показників результативності (додаток 3). Показники охоплюють кількісні та якісні критерії розвитку освіти.</w:t>
      </w:r>
    </w:p>
    <w:p w14:paraId="6E179640" w14:textId="77777777" w:rsidR="004E4884" w:rsidRPr="00E651E2" w:rsidRDefault="004E4884" w:rsidP="004E4884">
      <w:pPr>
        <w:pStyle w:val="a7"/>
        <w:numPr>
          <w:ilvl w:val="0"/>
          <w:numId w:val="30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B11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ВИКОНАННЯ ПРОГРАМИ</w:t>
      </w:r>
    </w:p>
    <w:p w14:paraId="19EBF7C9" w14:textId="77777777" w:rsidR="004E4884" w:rsidRPr="00E651E2" w:rsidRDefault="004E4884" w:rsidP="004E4884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0C8D881B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доступність освітніх послуг для кожного громадянина;</w:t>
      </w:r>
    </w:p>
    <w:p w14:paraId="2CAB1C1F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  <w:lang w:eastAsia="en-US"/>
        </w:rPr>
        <w:t>створити безпечне освітнє середовище, забезпечити укриттями заклади освіти для можливості очного навчання;</w:t>
      </w:r>
    </w:p>
    <w:p w14:paraId="3B62A076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психолого-педагогічну підтримку учасникам освітнього процесу;</w:t>
      </w:r>
    </w:p>
    <w:p w14:paraId="51B2A87B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умови для навчання та виховання дітей з особливими освітніми потребами;</w:t>
      </w:r>
    </w:p>
    <w:p w14:paraId="4DF659D0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модернізувати приміщення та обладнання харчоблоків закладів освіти;</w:t>
      </w:r>
    </w:p>
    <w:p w14:paraId="7EE06650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привести стан матеріально-технічної та навчально-методичної бази закладів освіти у відповідність до стандартів організації освітнього середовища, створити безпечні та нешкідливі умови навчання, виховання та розвитку дітей;</w:t>
      </w:r>
    </w:p>
    <w:p w14:paraId="01C1FE88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розширити можливості використання інформаційно-комунікаційних та цифрових технологій в освітньому середовищі;</w:t>
      </w:r>
    </w:p>
    <w:p w14:paraId="0A4E5770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збалансоване харчування дітей, необхідне для їх нормального росту і розвитку;</w:t>
      </w:r>
    </w:p>
    <w:p w14:paraId="7A7D27B9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збереження і зміцнення здоров’я, психологічного і фізичного розвитку дітей;</w:t>
      </w:r>
    </w:p>
    <w:p w14:paraId="2E69D258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впровадити в практику роботи закладів і установ освіти сучасні педагогічні технології;</w:t>
      </w:r>
    </w:p>
    <w:p w14:paraId="2CB74520" w14:textId="77777777" w:rsidR="004E4884" w:rsidRPr="00E651E2" w:rsidRDefault="004E4884" w:rsidP="004E4884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удосконалити систему роботи з обдарованими дітьми та учнівською молоддю;</w:t>
      </w:r>
    </w:p>
    <w:p w14:paraId="0DE39739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стан матеріально-технічного забезпечення медичних кабінетів закладів освіти;</w:t>
      </w:r>
    </w:p>
    <w:p w14:paraId="6F2D1AD4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умови експлуатації та утримання будівель закладів освіти;</w:t>
      </w:r>
    </w:p>
    <w:p w14:paraId="306B2EE7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продовження термінів експлуатації будівель, систем опалення, водопровідних і каналізаційних систем та інженерних комунікацій;</w:t>
      </w:r>
    </w:p>
    <w:p w14:paraId="1AF31F60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знизити ризик виникнення дитячого та виробничого травматизму;</w:t>
      </w:r>
    </w:p>
    <w:p w14:paraId="7C0755FA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впровадити дієву систему фізкультурної просвіти населення, яка б сприяла формуванню традицій і культури здорового способу життя, престижу здоров’я, залученню молоді до активних занять фізичною культурою та спортом;</w:t>
      </w:r>
    </w:p>
    <w:p w14:paraId="407A4930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створити умови для реалізації творчого потенціалу молоді;</w:t>
      </w:r>
    </w:p>
    <w:p w14:paraId="2E568989" w14:textId="77777777" w:rsidR="004E4884" w:rsidRPr="00E651E2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урізноманітнити та підвищити якість оздоровчих послуг;</w:t>
      </w:r>
    </w:p>
    <w:p w14:paraId="48E7111B" w14:textId="77777777" w:rsidR="004E4884" w:rsidRDefault="004E4884" w:rsidP="004E4884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скоротити витрати бюджетних коштів на споживання енергетичних ресурсів.</w:t>
      </w:r>
    </w:p>
    <w:p w14:paraId="63880575" w14:textId="77777777" w:rsidR="004E4884" w:rsidRDefault="004E4884" w:rsidP="004E488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744652BC" w14:textId="77777777" w:rsidR="004E4884" w:rsidRPr="00E651E2" w:rsidRDefault="004E4884" w:rsidP="004E4884">
      <w:pPr>
        <w:pStyle w:val="a7"/>
        <w:numPr>
          <w:ilvl w:val="0"/>
          <w:numId w:val="30"/>
        </w:numPr>
        <w:spacing w:before="240" w:after="240" w:line="240" w:lineRule="auto"/>
        <w:ind w:left="709" w:hanging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lastRenderedPageBreak/>
        <w:t>КООРДИНАЦІЯ ТА КОНТРОЛЬ ЗА ХОДОМ ВИКОНАННЯ ПРОГРАМИ</w:t>
      </w:r>
    </w:p>
    <w:p w14:paraId="48E0F274" w14:textId="77777777" w:rsidR="004E4884" w:rsidRPr="00E651E2" w:rsidRDefault="004E4884" w:rsidP="004E4884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Координацію виконання Програми здійснює </w:t>
      </w:r>
      <w:r w:rsidRPr="00E651E2">
        <w:rPr>
          <w:sz w:val="28"/>
          <w:szCs w:val="28"/>
        </w:rPr>
        <w:t xml:space="preserve">відділ освіти Тростянецької міської ради. 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Загальний контроль реалізації Програми здійснюється Тростянецькою міською радою</w:t>
      </w:r>
      <w:r w:rsidRPr="00E651E2">
        <w:rPr>
          <w:sz w:val="28"/>
          <w:szCs w:val="28"/>
        </w:rPr>
        <w:t>.</w:t>
      </w:r>
    </w:p>
    <w:p w14:paraId="78C2253A" w14:textId="77777777" w:rsidR="004E4884" w:rsidRPr="00E651E2" w:rsidRDefault="004E4884" w:rsidP="004E4884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щорічно доповідає про хід виконання Програми за звітний період на засіданні сесії Тростянецької міської ради.</w:t>
      </w:r>
    </w:p>
    <w:p w14:paraId="4B1B2126" w14:textId="77777777" w:rsidR="004E4884" w:rsidRPr="00E651E2" w:rsidRDefault="004E4884" w:rsidP="004E4884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Після закінчення встановленого строку виконання Програми </w:t>
      </w: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складає підсумковий звіт про результати її виконання та надає його на розгляд сесії Тростянецької міської ради.</w:t>
      </w:r>
    </w:p>
    <w:p w14:paraId="6AD38B0A" w14:textId="77777777" w:rsidR="004E4884" w:rsidRPr="00E651E2" w:rsidRDefault="004E4884" w:rsidP="004E4884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Головний розробник Програми подає основні результати реалізації Програми Тростянецькій міській раді для оприлюднення на офіційному веб-сайті </w:t>
      </w:r>
      <w:r w:rsidRPr="00E651E2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, що забезпечуватиме інформування громади.</w:t>
      </w:r>
    </w:p>
    <w:p w14:paraId="5089EF79" w14:textId="77777777" w:rsidR="004E4884" w:rsidRPr="00E651E2" w:rsidRDefault="004E4884" w:rsidP="004E4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Внесення змін до Програми розвитку освіти міської територіальної громади на 2025-2027 роки здійснюється рішенням сесії міської ради за поданням відділу освіти Тростянецької міської ради.</w:t>
      </w:r>
    </w:p>
    <w:p w14:paraId="56B4E413" w14:textId="77777777" w:rsidR="004E4884" w:rsidRPr="00E651E2" w:rsidRDefault="004E4884" w:rsidP="004E4884">
      <w:r w:rsidRPr="00E651E2">
        <w:br w:type="page"/>
      </w:r>
    </w:p>
    <w:p w14:paraId="749E950D" w14:textId="77777777" w:rsidR="004E4884" w:rsidRPr="00E651E2" w:rsidRDefault="004E4884" w:rsidP="004E4884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 xml:space="preserve">Додаток </w:t>
      </w: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1</w:t>
      </w:r>
    </w:p>
    <w:p w14:paraId="02C90000" w14:textId="77777777" w:rsidR="004E4884" w:rsidRPr="00E651E2" w:rsidRDefault="004E4884" w:rsidP="004E4884">
      <w:pPr>
        <w:suppressAutoHyphens/>
        <w:spacing w:after="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74119F3E" w14:textId="77777777" w:rsidR="004E4884" w:rsidRPr="00E651E2" w:rsidRDefault="004E4884" w:rsidP="004E4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785"/>
        <w:gridCol w:w="1134"/>
        <w:gridCol w:w="1420"/>
        <w:gridCol w:w="1758"/>
        <w:gridCol w:w="2273"/>
        <w:gridCol w:w="2277"/>
        <w:gridCol w:w="2273"/>
      </w:tblGrid>
      <w:tr w:rsidR="004E4884" w:rsidRPr="00E651E2" w14:paraId="4D522BFF" w14:textId="77777777" w:rsidTr="00A35CF2">
        <w:tc>
          <w:tcPr>
            <w:tcW w:w="1503" w:type="pct"/>
            <w:vMerge w:val="restart"/>
            <w:vAlign w:val="center"/>
          </w:tcPr>
          <w:p w14:paraId="631703E9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2783" w:type="pct"/>
            <w:gridSpan w:val="5"/>
            <w:vAlign w:val="center"/>
          </w:tcPr>
          <w:p w14:paraId="04FDF244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714" w:type="pct"/>
            <w:vMerge w:val="restart"/>
            <w:vAlign w:val="center"/>
          </w:tcPr>
          <w:p w14:paraId="1D43CE68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>тис. грн.</w:t>
            </w:r>
          </w:p>
        </w:tc>
      </w:tr>
      <w:tr w:rsidR="004E4884" w:rsidRPr="00E651E2" w14:paraId="034F4FF4" w14:textId="77777777" w:rsidTr="00A35CF2">
        <w:tc>
          <w:tcPr>
            <w:tcW w:w="1503" w:type="pct"/>
            <w:vMerge/>
            <w:vAlign w:val="center"/>
          </w:tcPr>
          <w:p w14:paraId="646EA2A9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14:paraId="0363231C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14" w:type="pct"/>
            <w:vAlign w:val="center"/>
          </w:tcPr>
          <w:p w14:paraId="0D46AA5D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15" w:type="pct"/>
            <w:vAlign w:val="center"/>
          </w:tcPr>
          <w:p w14:paraId="6B02664F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14" w:type="pct"/>
            <w:vMerge/>
            <w:vAlign w:val="center"/>
          </w:tcPr>
          <w:p w14:paraId="561BCB33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4884" w:rsidRPr="00E651E2" w14:paraId="098F2717" w14:textId="77777777" w:rsidTr="00A35CF2">
        <w:tc>
          <w:tcPr>
            <w:tcW w:w="1503" w:type="pct"/>
            <w:vMerge/>
            <w:vAlign w:val="center"/>
          </w:tcPr>
          <w:p w14:paraId="14BAF0C0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14:paraId="62B2B690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446" w:type="pct"/>
            <w:vAlign w:val="center"/>
          </w:tcPr>
          <w:p w14:paraId="7D12A7B9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2026рік</w:t>
            </w:r>
          </w:p>
        </w:tc>
        <w:tc>
          <w:tcPr>
            <w:tcW w:w="552" w:type="pct"/>
            <w:vAlign w:val="center"/>
          </w:tcPr>
          <w:p w14:paraId="4FB9563F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2027рік</w:t>
            </w:r>
          </w:p>
        </w:tc>
        <w:tc>
          <w:tcPr>
            <w:tcW w:w="714" w:type="pct"/>
            <w:vAlign w:val="center"/>
          </w:tcPr>
          <w:p w14:paraId="142E9A69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5" w:type="pct"/>
            <w:vAlign w:val="center"/>
          </w:tcPr>
          <w:p w14:paraId="5AE67AB8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4" w:type="pct"/>
            <w:vMerge/>
            <w:vAlign w:val="center"/>
          </w:tcPr>
          <w:p w14:paraId="56FED71C" w14:textId="77777777" w:rsidR="004E4884" w:rsidRPr="00E651E2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4884" w:rsidRPr="00E651E2" w14:paraId="3F64BB1C" w14:textId="77777777" w:rsidTr="00A35CF2">
        <w:tc>
          <w:tcPr>
            <w:tcW w:w="1503" w:type="pct"/>
            <w:vAlign w:val="center"/>
          </w:tcPr>
          <w:p w14:paraId="53DB4FA2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14:paraId="1F8ACF1F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6" w:type="pct"/>
            <w:vAlign w:val="center"/>
          </w:tcPr>
          <w:p w14:paraId="2B38A6DD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14:paraId="37663484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14:paraId="66F989B0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14:paraId="0E2407B2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1747FA94" w14:textId="77777777" w:rsidR="004E4884" w:rsidRPr="00E651E2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E4884" w:rsidRPr="00E651E2" w14:paraId="028A7915" w14:textId="77777777" w:rsidTr="00A35CF2">
        <w:tc>
          <w:tcPr>
            <w:tcW w:w="1503" w:type="pct"/>
            <w:vAlign w:val="center"/>
          </w:tcPr>
          <w:p w14:paraId="166AF59E" w14:textId="77777777" w:rsidR="004E4884" w:rsidRPr="00E651E2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356" w:type="pct"/>
            <w:vAlign w:val="center"/>
          </w:tcPr>
          <w:p w14:paraId="205D7D13" w14:textId="2E30834C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25934,22</w:t>
            </w:r>
          </w:p>
        </w:tc>
        <w:tc>
          <w:tcPr>
            <w:tcW w:w="446" w:type="pct"/>
            <w:vAlign w:val="center"/>
          </w:tcPr>
          <w:p w14:paraId="3D94111A" w14:textId="6F0DF174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173638,3</w:t>
            </w:r>
          </w:p>
        </w:tc>
        <w:tc>
          <w:tcPr>
            <w:tcW w:w="552" w:type="pct"/>
            <w:vAlign w:val="center"/>
          </w:tcPr>
          <w:p w14:paraId="7460EC0F" w14:textId="01D34E3B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145951,4</w:t>
            </w:r>
          </w:p>
        </w:tc>
        <w:tc>
          <w:tcPr>
            <w:tcW w:w="714" w:type="pct"/>
            <w:vAlign w:val="center"/>
          </w:tcPr>
          <w:p w14:paraId="454CDE94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103B998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76F3D049" w14:textId="5E18F237" w:rsidR="004E4884" w:rsidRPr="00040F78" w:rsidRDefault="00592647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345523,92</w:t>
            </w:r>
          </w:p>
        </w:tc>
      </w:tr>
      <w:tr w:rsidR="004E4884" w:rsidRPr="00E651E2" w14:paraId="770D7ADE" w14:textId="77777777" w:rsidTr="00A35CF2">
        <w:tc>
          <w:tcPr>
            <w:tcW w:w="1503" w:type="pct"/>
            <w:vAlign w:val="center"/>
          </w:tcPr>
          <w:p w14:paraId="1553D826" w14:textId="77777777" w:rsidR="004E4884" w:rsidRPr="00E651E2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356" w:type="pct"/>
            <w:vAlign w:val="center"/>
          </w:tcPr>
          <w:p w14:paraId="4C97E227" w14:textId="344385B2" w:rsidR="004E4884" w:rsidRPr="00040F78" w:rsidRDefault="004E4884" w:rsidP="000F4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45E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46" w:type="pct"/>
            <w:vAlign w:val="center"/>
          </w:tcPr>
          <w:p w14:paraId="79CBD36C" w14:textId="381345EC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23518,3</w:t>
            </w:r>
          </w:p>
        </w:tc>
        <w:tc>
          <w:tcPr>
            <w:tcW w:w="552" w:type="pct"/>
            <w:vAlign w:val="center"/>
          </w:tcPr>
          <w:p w14:paraId="1B7ACD99" w14:textId="45813682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19501,4</w:t>
            </w:r>
          </w:p>
        </w:tc>
        <w:tc>
          <w:tcPr>
            <w:tcW w:w="714" w:type="pct"/>
            <w:vAlign w:val="center"/>
          </w:tcPr>
          <w:p w14:paraId="512E27B2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72B5AB95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3E845DC1" w14:textId="37B5A591" w:rsidR="004E4884" w:rsidRPr="00040F78" w:rsidRDefault="00DC0C0B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54940,2</w:t>
            </w:r>
          </w:p>
        </w:tc>
      </w:tr>
      <w:tr w:rsidR="004E4884" w:rsidRPr="00E651E2" w14:paraId="71EC7A5E" w14:textId="77777777" w:rsidTr="00A35CF2">
        <w:tc>
          <w:tcPr>
            <w:tcW w:w="1503" w:type="pct"/>
            <w:vAlign w:val="center"/>
          </w:tcPr>
          <w:p w14:paraId="5B2F9AF8" w14:textId="77777777" w:rsidR="004E4884" w:rsidRPr="00E651E2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356" w:type="pct"/>
            <w:vAlign w:val="center"/>
          </w:tcPr>
          <w:p w14:paraId="4C5913E7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446" w:type="pct"/>
            <w:vAlign w:val="center"/>
          </w:tcPr>
          <w:p w14:paraId="105D6FC5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2" w:type="pct"/>
            <w:vAlign w:val="center"/>
          </w:tcPr>
          <w:p w14:paraId="6B958CCA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714" w:type="pct"/>
            <w:vAlign w:val="center"/>
          </w:tcPr>
          <w:p w14:paraId="6347125F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898C36B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578DB1D7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629,1</w:t>
            </w:r>
          </w:p>
        </w:tc>
      </w:tr>
      <w:tr w:rsidR="004E4884" w:rsidRPr="00E651E2" w14:paraId="28C134C7" w14:textId="77777777" w:rsidTr="00A35CF2">
        <w:tc>
          <w:tcPr>
            <w:tcW w:w="1503" w:type="pct"/>
            <w:vAlign w:val="center"/>
          </w:tcPr>
          <w:p w14:paraId="181F4C41" w14:textId="77777777" w:rsidR="004E4884" w:rsidRPr="00E651E2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356" w:type="pct"/>
            <w:vAlign w:val="center"/>
          </w:tcPr>
          <w:p w14:paraId="03BD26DE" w14:textId="0A8AFAC2" w:rsidR="004E4884" w:rsidRPr="00040F78" w:rsidRDefault="004E4884" w:rsidP="000F4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0F45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,12</w:t>
            </w:r>
          </w:p>
        </w:tc>
        <w:tc>
          <w:tcPr>
            <w:tcW w:w="446" w:type="pct"/>
            <w:vAlign w:val="center"/>
          </w:tcPr>
          <w:p w14:paraId="0A88D08B" w14:textId="36E91B00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99920,0</w:t>
            </w:r>
          </w:p>
        </w:tc>
        <w:tc>
          <w:tcPr>
            <w:tcW w:w="552" w:type="pct"/>
            <w:vAlign w:val="center"/>
          </w:tcPr>
          <w:p w14:paraId="3DB51952" w14:textId="120099D7" w:rsidR="004E4884" w:rsidRPr="00040F78" w:rsidRDefault="000F45EE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76150,0</w:t>
            </w:r>
          </w:p>
        </w:tc>
        <w:tc>
          <w:tcPr>
            <w:tcW w:w="714" w:type="pct"/>
            <w:vAlign w:val="center"/>
          </w:tcPr>
          <w:p w14:paraId="67993ACD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7C71A668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2F09DF1D" w14:textId="139C8A2B" w:rsidR="004E4884" w:rsidRPr="00040F78" w:rsidRDefault="00A22169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179913,12</w:t>
            </w:r>
          </w:p>
        </w:tc>
      </w:tr>
      <w:tr w:rsidR="004E4884" w:rsidRPr="00E651E2" w14:paraId="035B77A0" w14:textId="77777777" w:rsidTr="00A35CF2">
        <w:tc>
          <w:tcPr>
            <w:tcW w:w="1503" w:type="pct"/>
            <w:vAlign w:val="center"/>
          </w:tcPr>
          <w:p w14:paraId="17127696" w14:textId="77777777" w:rsidR="004E4884" w:rsidRPr="00E651E2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356" w:type="pct"/>
            <w:vAlign w:val="center"/>
          </w:tcPr>
          <w:p w14:paraId="3A5C0620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10041,5</w:t>
            </w:r>
          </w:p>
        </w:tc>
        <w:tc>
          <w:tcPr>
            <w:tcW w:w="446" w:type="pct"/>
            <w:vAlign w:val="center"/>
          </w:tcPr>
          <w:p w14:paraId="7763C4DA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552" w:type="pct"/>
            <w:vAlign w:val="center"/>
          </w:tcPr>
          <w:p w14:paraId="4983C71F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714" w:type="pct"/>
            <w:vAlign w:val="center"/>
          </w:tcPr>
          <w:p w14:paraId="5F7AC7B4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044C1D42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770B30C9" w14:textId="77777777" w:rsidR="004E4884" w:rsidRPr="00040F78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110041,5</w:t>
            </w:r>
          </w:p>
        </w:tc>
      </w:tr>
    </w:tbl>
    <w:p w14:paraId="6708D81D" w14:textId="77777777" w:rsidR="004E4884" w:rsidRDefault="004E4884" w:rsidP="004E4884">
      <w:pP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br w:type="page"/>
      </w:r>
    </w:p>
    <w:p w14:paraId="5957CA11" w14:textId="77777777" w:rsidR="004E4884" w:rsidRPr="00E651E2" w:rsidRDefault="004E4884" w:rsidP="004E4884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 xml:space="preserve">Додаток </w:t>
      </w: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2</w:t>
      </w:r>
    </w:p>
    <w:p w14:paraId="17EFDFD8" w14:textId="77777777" w:rsidR="004E4884" w:rsidRPr="00E651E2" w:rsidRDefault="004E4884" w:rsidP="004E4884">
      <w:pPr>
        <w:suppressAutoHyphens/>
        <w:spacing w:after="12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686B29FF" w14:textId="77777777" w:rsidR="004E4884" w:rsidRPr="00E651E2" w:rsidRDefault="004E4884" w:rsidP="004E4884">
      <w:pPr>
        <w:suppressAutoHyphens/>
        <w:spacing w:after="120" w:line="240" w:lineRule="auto"/>
        <w:jc w:val="center"/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20"/>
        <w:gridCol w:w="3120"/>
        <w:gridCol w:w="1844"/>
        <w:gridCol w:w="850"/>
        <w:gridCol w:w="856"/>
        <w:gridCol w:w="850"/>
        <w:gridCol w:w="1057"/>
      </w:tblGrid>
      <w:tr w:rsidR="004E4884" w:rsidRPr="00AC3B7D" w14:paraId="5B685BEB" w14:textId="77777777" w:rsidTr="00A35CF2">
        <w:trPr>
          <w:tblHeader/>
        </w:trPr>
        <w:tc>
          <w:tcPr>
            <w:tcW w:w="168" w:type="pct"/>
            <w:vMerge w:val="restart"/>
            <w:vAlign w:val="center"/>
          </w:tcPr>
          <w:p w14:paraId="7237153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23" w:type="pct"/>
            <w:vMerge w:val="restart"/>
            <w:vAlign w:val="center"/>
          </w:tcPr>
          <w:p w14:paraId="4636E42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vAlign w:val="center"/>
          </w:tcPr>
          <w:p w14:paraId="42DBBD7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vMerge w:val="restart"/>
            <w:vAlign w:val="center"/>
          </w:tcPr>
          <w:p w14:paraId="02FFEC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vMerge w:val="restart"/>
            <w:vAlign w:val="center"/>
          </w:tcPr>
          <w:p w14:paraId="2F28558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vMerge w:val="restart"/>
            <w:vAlign w:val="center"/>
          </w:tcPr>
          <w:p w14:paraId="39663FB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4"/>
            <w:vAlign w:val="center"/>
          </w:tcPr>
          <w:p w14:paraId="22A6286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4E4884" w:rsidRPr="00AC3B7D" w14:paraId="2899E90D" w14:textId="77777777" w:rsidTr="00A35CF2">
        <w:trPr>
          <w:trHeight w:val="562"/>
          <w:tblHeader/>
        </w:trPr>
        <w:tc>
          <w:tcPr>
            <w:tcW w:w="168" w:type="pct"/>
            <w:vMerge/>
          </w:tcPr>
          <w:p w14:paraId="4D9B2D2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520D2E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</w:tcPr>
          <w:p w14:paraId="6748445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14:paraId="5A733FB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vMerge/>
          </w:tcPr>
          <w:p w14:paraId="1260DFA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296FA5D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14:paraId="3B38E83E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vAlign w:val="center"/>
          </w:tcPr>
          <w:p w14:paraId="11325789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vAlign w:val="center"/>
          </w:tcPr>
          <w:p w14:paraId="5354E169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vAlign w:val="center"/>
          </w:tcPr>
          <w:p w14:paraId="7A584D49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4E4884" w:rsidRPr="00AC3B7D" w14:paraId="11669D1C" w14:textId="77777777" w:rsidTr="00A35CF2">
        <w:trPr>
          <w:tblHeader/>
        </w:trPr>
        <w:tc>
          <w:tcPr>
            <w:tcW w:w="168" w:type="pct"/>
            <w:vAlign w:val="center"/>
          </w:tcPr>
          <w:p w14:paraId="338E513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" w:type="pct"/>
            <w:vAlign w:val="center"/>
          </w:tcPr>
          <w:p w14:paraId="75CDAAD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9" w:type="pct"/>
            <w:vAlign w:val="center"/>
          </w:tcPr>
          <w:p w14:paraId="6E20562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6" w:type="pct"/>
            <w:vAlign w:val="center"/>
          </w:tcPr>
          <w:p w14:paraId="69969BE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0" w:type="pct"/>
            <w:vAlign w:val="center"/>
          </w:tcPr>
          <w:p w14:paraId="51E765C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9" w:type="pct"/>
            <w:vAlign w:val="center"/>
          </w:tcPr>
          <w:p w14:paraId="3539397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7" w:type="pct"/>
            <w:vAlign w:val="center"/>
          </w:tcPr>
          <w:p w14:paraId="6F5F96A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14:paraId="4124470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14:paraId="27C501C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2" w:type="pct"/>
            <w:vAlign w:val="center"/>
          </w:tcPr>
          <w:p w14:paraId="4BE0FD6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E4884" w:rsidRPr="00AC3B7D" w14:paraId="7FA494C7" w14:textId="77777777" w:rsidTr="00A35CF2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28A5E73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І. Напрям «Дошкільна освіта»</w:t>
            </w:r>
          </w:p>
        </w:tc>
      </w:tr>
      <w:tr w:rsidR="004E4884" w:rsidRPr="00AC3B7D" w14:paraId="04106A8B" w14:textId="77777777" w:rsidTr="00A35CF2">
        <w:tc>
          <w:tcPr>
            <w:tcW w:w="168" w:type="pct"/>
          </w:tcPr>
          <w:p w14:paraId="67EC880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</w:tcPr>
          <w:p w14:paraId="782B90E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дошкільної освіти</w:t>
            </w:r>
          </w:p>
        </w:tc>
        <w:tc>
          <w:tcPr>
            <w:tcW w:w="1069" w:type="pct"/>
          </w:tcPr>
          <w:p w14:paraId="3A63646F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охоплення дітей дошкільного віку різними формами дошкільної освіти (пед. патронат, сімейна, індивідуальна тощо)</w:t>
            </w:r>
          </w:p>
        </w:tc>
        <w:tc>
          <w:tcPr>
            <w:tcW w:w="446" w:type="pct"/>
          </w:tcPr>
          <w:p w14:paraId="1210C0E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27C4475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2FF09E2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3CF0330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65E387B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64DA32F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1E25CD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5170D84E" w14:textId="77777777" w:rsidTr="00A35CF2">
        <w:tc>
          <w:tcPr>
            <w:tcW w:w="168" w:type="pct"/>
            <w:vMerge w:val="restart"/>
          </w:tcPr>
          <w:p w14:paraId="04D4001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5413F833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Модернізація змісту дошкільної освіти та надання якісних освітніх послуг</w:t>
            </w:r>
          </w:p>
        </w:tc>
        <w:tc>
          <w:tcPr>
            <w:tcW w:w="1069" w:type="pct"/>
          </w:tcPr>
          <w:p w14:paraId="1D259CD0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Впровадження Базового компонента дошкільної освіти</w:t>
            </w:r>
          </w:p>
        </w:tc>
        <w:tc>
          <w:tcPr>
            <w:tcW w:w="446" w:type="pct"/>
          </w:tcPr>
          <w:p w14:paraId="46FD9AB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0A249547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387F8C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104C3D2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57D3ABF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6E79A4B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4BB09C8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2CBD64D2" w14:textId="77777777" w:rsidTr="00A35CF2">
        <w:tc>
          <w:tcPr>
            <w:tcW w:w="168" w:type="pct"/>
            <w:vMerge/>
          </w:tcPr>
          <w:p w14:paraId="7127013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065EB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1101AB3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Розвиток пріоритетних напрямків освітньої діяльності закладів</w:t>
            </w:r>
          </w:p>
        </w:tc>
        <w:tc>
          <w:tcPr>
            <w:tcW w:w="446" w:type="pct"/>
          </w:tcPr>
          <w:p w14:paraId="41DD3B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5F48B8EA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03EAD64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632A4F0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6925DFE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6D0CB6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1BBC956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0072EF82" w14:textId="77777777" w:rsidTr="00A35CF2">
        <w:tc>
          <w:tcPr>
            <w:tcW w:w="168" w:type="pct"/>
          </w:tcPr>
          <w:p w14:paraId="78D1872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193BE71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сучасного освітнього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середовища</w:t>
            </w:r>
          </w:p>
        </w:tc>
        <w:tc>
          <w:tcPr>
            <w:tcW w:w="1069" w:type="pct"/>
          </w:tcPr>
          <w:p w14:paraId="2A1C8504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 Забезпечення освітнього простору оргтехнічним обладнанням, сучасними меблями; облаштування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майданчиків спортивним обладнанням, тощо</w:t>
            </w:r>
          </w:p>
        </w:tc>
        <w:tc>
          <w:tcPr>
            <w:tcW w:w="446" w:type="pct"/>
          </w:tcPr>
          <w:p w14:paraId="2327BE6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</w:tcPr>
          <w:p w14:paraId="46BF2D2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2F335D6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6092E90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vAlign w:val="center"/>
          </w:tcPr>
          <w:p w14:paraId="7F0346C6" w14:textId="7D208ECB" w:rsidR="004E4884" w:rsidRPr="00AC3B7D" w:rsidRDefault="00700FC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vAlign w:val="center"/>
          </w:tcPr>
          <w:p w14:paraId="3BBF1CD4" w14:textId="7B4E0C69" w:rsidR="004E4884" w:rsidRPr="00AC3B7D" w:rsidRDefault="00700FC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Align w:val="center"/>
          </w:tcPr>
          <w:p w14:paraId="2DC1D772" w14:textId="018C346A" w:rsidR="004E4884" w:rsidRPr="00AC3B7D" w:rsidRDefault="00700FC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23C4" w:rsidRPr="00AC3B7D" w14:paraId="23D4D07A" w14:textId="77777777" w:rsidTr="00A35CF2">
        <w:tc>
          <w:tcPr>
            <w:tcW w:w="3865" w:type="pct"/>
            <w:gridSpan w:val="6"/>
            <w:shd w:val="clear" w:color="auto" w:fill="A6A6A6" w:themeFill="background1" w:themeFillShade="A6"/>
          </w:tcPr>
          <w:p w14:paraId="545AFF74" w14:textId="77777777" w:rsidR="00B623C4" w:rsidRPr="00AC3B7D" w:rsidRDefault="00B623C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 по напрямку,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4206EBF2" w14:textId="499F450B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1E9669F3" w14:textId="762F2911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B6B4A40" w14:textId="6E5A5013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E0C2ADB" w14:textId="48F68587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4E4884" w:rsidRPr="00AC3B7D" w14:paraId="0235962B" w14:textId="77777777" w:rsidTr="00A35CF2">
        <w:tc>
          <w:tcPr>
            <w:tcW w:w="5000" w:type="pct"/>
            <w:gridSpan w:val="10"/>
            <w:shd w:val="clear" w:color="auto" w:fill="A6A6A6" w:themeFill="background1" w:themeFillShade="A6"/>
          </w:tcPr>
          <w:p w14:paraId="364EA5A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B623C4" w:rsidRPr="00AC3B7D" w14:paraId="28731BA0" w14:textId="77777777" w:rsidTr="00A35CF2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5CCEA053" w14:textId="77777777" w:rsidR="00B623C4" w:rsidRPr="00AC3B7D" w:rsidRDefault="00B623C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DE96C8A" w14:textId="4B709376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7EF5D98C" w14:textId="0079BA07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38A7D3F5" w14:textId="7D070045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97B40D6" w14:textId="407BF27C" w:rsidR="00B623C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4E4884" w:rsidRPr="00AC3B7D" w14:paraId="2AA078E6" w14:textId="77777777" w:rsidTr="00A35CF2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62F78058" w14:textId="77777777" w:rsidR="004E4884" w:rsidRPr="00AC3B7D" w:rsidRDefault="004E488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4C03AB2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43C9C25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2E30A4B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B2D0E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44566F5D" w14:textId="77777777" w:rsidTr="00A35CF2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694ADB01" w14:textId="77777777" w:rsidR="004E4884" w:rsidRPr="00AC3B7D" w:rsidRDefault="004E488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7C0B23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3680F32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BFD8BB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8E5D62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1074A6D5" w14:textId="77777777" w:rsidTr="00A35CF2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42FB15A8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357AA3D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3CEBAE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3898A7D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6CD00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01AD14B0" w14:textId="77777777" w:rsidTr="00A35CF2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6631058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ІІ. Напрям «Повна загальна середня освіта»</w:t>
            </w:r>
          </w:p>
        </w:tc>
      </w:tr>
      <w:tr w:rsidR="004E4884" w:rsidRPr="00AC3B7D" w14:paraId="11616923" w14:textId="77777777" w:rsidTr="00A35CF2">
        <w:tc>
          <w:tcPr>
            <w:tcW w:w="168" w:type="pct"/>
            <w:vMerge w:val="restart"/>
          </w:tcPr>
          <w:p w14:paraId="67FF49D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47C10697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доступності, безперервності та підвищення якості освіти, рівних умов доступу до вибору профілю навчання</w:t>
            </w:r>
          </w:p>
        </w:tc>
        <w:tc>
          <w:tcPr>
            <w:tcW w:w="1069" w:type="pct"/>
          </w:tcPr>
          <w:p w14:paraId="5326A9E4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Удосконалення мережі класів з профільним вивченням предметів у закладах освіти</w:t>
            </w:r>
          </w:p>
        </w:tc>
        <w:tc>
          <w:tcPr>
            <w:tcW w:w="446" w:type="pct"/>
          </w:tcPr>
          <w:p w14:paraId="0D50844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64EF08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41349A5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1A111BE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1D69084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6170241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625C0C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5AF0C599" w14:textId="77777777" w:rsidTr="00A35CF2">
        <w:tc>
          <w:tcPr>
            <w:tcW w:w="168" w:type="pct"/>
            <w:vMerge/>
          </w:tcPr>
          <w:p w14:paraId="610B2B3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48501F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DA8602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1.2. Використання варіативної складової навчальних планів у напрямі вивчення предметів за вибором та профільної середньої освіти здобувачів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</w:t>
            </w:r>
          </w:p>
        </w:tc>
        <w:tc>
          <w:tcPr>
            <w:tcW w:w="446" w:type="pct"/>
          </w:tcPr>
          <w:p w14:paraId="3F7D9DB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</w:tcPr>
          <w:p w14:paraId="511794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10A1114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vAlign w:val="center"/>
          </w:tcPr>
          <w:p w14:paraId="0E1FEF2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269" w:type="pct"/>
            <w:vAlign w:val="center"/>
          </w:tcPr>
          <w:p w14:paraId="7A26DE18" w14:textId="3B4E17E7" w:rsidR="004E4884" w:rsidRPr="00AC3B7D" w:rsidRDefault="00C4690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267" w:type="pct"/>
            <w:vAlign w:val="center"/>
          </w:tcPr>
          <w:p w14:paraId="402335A1" w14:textId="3C0C9EE5" w:rsidR="004E4884" w:rsidRPr="00AC3B7D" w:rsidRDefault="00C4690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332" w:type="pct"/>
            <w:vAlign w:val="center"/>
          </w:tcPr>
          <w:p w14:paraId="21CD4585" w14:textId="71A8D9FB" w:rsidR="004E4884" w:rsidRPr="00AC3B7D" w:rsidRDefault="00C4690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2305,0</w:t>
            </w:r>
          </w:p>
        </w:tc>
      </w:tr>
      <w:tr w:rsidR="004E4884" w:rsidRPr="00AC3B7D" w14:paraId="129CB924" w14:textId="77777777" w:rsidTr="00A35CF2">
        <w:tc>
          <w:tcPr>
            <w:tcW w:w="168" w:type="pct"/>
          </w:tcPr>
          <w:p w14:paraId="61D966F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" w:type="pct"/>
          </w:tcPr>
          <w:p w14:paraId="6C4F9FD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освіти на інноваційній основі</w:t>
            </w:r>
          </w:p>
        </w:tc>
        <w:tc>
          <w:tcPr>
            <w:tcW w:w="1069" w:type="pct"/>
          </w:tcPr>
          <w:p w14:paraId="45B2F476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Забезпечення закладів загальної середньої освіти Тростянецької міської ради освітньою програмою для інтерактивної дошки mozaBook</w:t>
            </w:r>
          </w:p>
        </w:tc>
        <w:tc>
          <w:tcPr>
            <w:tcW w:w="446" w:type="pct"/>
          </w:tcPr>
          <w:p w14:paraId="7D591D1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5EBF085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61AF3E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1B0C18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269" w:type="pct"/>
            <w:vAlign w:val="center"/>
          </w:tcPr>
          <w:p w14:paraId="3A1C788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267" w:type="pct"/>
            <w:vAlign w:val="center"/>
          </w:tcPr>
          <w:p w14:paraId="7147886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2" w:type="pct"/>
            <w:vAlign w:val="center"/>
          </w:tcPr>
          <w:p w14:paraId="604A048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</w:tr>
      <w:tr w:rsidR="004E4884" w:rsidRPr="00AC3B7D" w14:paraId="70CEBA15" w14:textId="77777777" w:rsidTr="00A35CF2">
        <w:tc>
          <w:tcPr>
            <w:tcW w:w="168" w:type="pct"/>
          </w:tcPr>
          <w:p w14:paraId="3A6E9BA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40551EF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Створення сприятливих умов для популяризації видів спорту та розвитку фізичної культури</w:t>
            </w:r>
          </w:p>
        </w:tc>
        <w:tc>
          <w:tcPr>
            <w:tcW w:w="1069" w:type="pct"/>
          </w:tcPr>
          <w:p w14:paraId="1C92D642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Реалізація Всеукраїнського проєкту «Пліч-о-пліч»</w:t>
            </w:r>
          </w:p>
        </w:tc>
        <w:tc>
          <w:tcPr>
            <w:tcW w:w="446" w:type="pct"/>
          </w:tcPr>
          <w:p w14:paraId="48326F9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51F047A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загальної середньої освіти Тростянецької міської ради </w:t>
            </w:r>
          </w:p>
        </w:tc>
        <w:tc>
          <w:tcPr>
            <w:tcW w:w="579" w:type="pct"/>
          </w:tcPr>
          <w:p w14:paraId="09FAA4C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6F90DDA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9" w:type="pct"/>
            <w:vAlign w:val="center"/>
          </w:tcPr>
          <w:p w14:paraId="23935A2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7" w:type="pct"/>
            <w:vAlign w:val="center"/>
          </w:tcPr>
          <w:p w14:paraId="66F777B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2" w:type="pct"/>
            <w:vAlign w:val="center"/>
          </w:tcPr>
          <w:p w14:paraId="3EB9967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</w:tbl>
    <w:p w14:paraId="45C5A9D2" w14:textId="77777777" w:rsidR="004E4884" w:rsidRDefault="004E4884" w:rsidP="004E4884">
      <w:r>
        <w:br w:type="page"/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14"/>
        <w:gridCol w:w="6"/>
        <w:gridCol w:w="3114"/>
        <w:gridCol w:w="6"/>
        <w:gridCol w:w="1837"/>
        <w:gridCol w:w="6"/>
        <w:gridCol w:w="844"/>
        <w:gridCol w:w="6"/>
        <w:gridCol w:w="844"/>
        <w:gridCol w:w="6"/>
        <w:gridCol w:w="6"/>
        <w:gridCol w:w="841"/>
        <w:gridCol w:w="10"/>
        <w:gridCol w:w="1057"/>
      </w:tblGrid>
      <w:tr w:rsidR="004E4884" w:rsidRPr="00AC3B7D" w14:paraId="0AB03D44" w14:textId="77777777" w:rsidTr="00A35CF2">
        <w:trPr>
          <w:tblHeader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B10B03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5A45CA8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shd w:val="clear" w:color="auto" w:fill="auto"/>
            <w:vAlign w:val="center"/>
          </w:tcPr>
          <w:p w14:paraId="4278A4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gridSpan w:val="2"/>
            <w:vMerge w:val="restart"/>
            <w:shd w:val="clear" w:color="auto" w:fill="auto"/>
            <w:vAlign w:val="center"/>
          </w:tcPr>
          <w:p w14:paraId="2958C49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gridSpan w:val="2"/>
            <w:vMerge w:val="restart"/>
            <w:shd w:val="clear" w:color="auto" w:fill="auto"/>
            <w:vAlign w:val="center"/>
          </w:tcPr>
          <w:p w14:paraId="4D7AB1B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gridSpan w:val="2"/>
            <w:vMerge w:val="restart"/>
            <w:shd w:val="clear" w:color="auto" w:fill="auto"/>
            <w:vAlign w:val="center"/>
          </w:tcPr>
          <w:p w14:paraId="76FFAF2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8"/>
            <w:shd w:val="clear" w:color="auto" w:fill="auto"/>
            <w:vAlign w:val="center"/>
          </w:tcPr>
          <w:p w14:paraId="49EFAC4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4E4884" w:rsidRPr="00AC3B7D" w14:paraId="3309280B" w14:textId="77777777" w:rsidTr="00A35CF2">
        <w:trPr>
          <w:tblHeader/>
        </w:trPr>
        <w:tc>
          <w:tcPr>
            <w:tcW w:w="168" w:type="pct"/>
            <w:vMerge/>
            <w:shd w:val="clear" w:color="auto" w:fill="auto"/>
            <w:vAlign w:val="center"/>
          </w:tcPr>
          <w:p w14:paraId="262B12A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14:paraId="5D7745F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  <w:shd w:val="clear" w:color="auto" w:fill="auto"/>
            <w:vAlign w:val="center"/>
          </w:tcPr>
          <w:p w14:paraId="43C30E0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gridSpan w:val="2"/>
            <w:vMerge/>
            <w:shd w:val="clear" w:color="auto" w:fill="auto"/>
            <w:vAlign w:val="center"/>
          </w:tcPr>
          <w:p w14:paraId="2CFD4C4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gridSpan w:val="2"/>
            <w:vMerge/>
            <w:shd w:val="clear" w:color="auto" w:fill="auto"/>
            <w:vAlign w:val="center"/>
          </w:tcPr>
          <w:p w14:paraId="0C64FD3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vMerge/>
            <w:shd w:val="clear" w:color="auto" w:fill="auto"/>
            <w:vAlign w:val="center"/>
          </w:tcPr>
          <w:p w14:paraId="195204C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7A8D7D0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2101C39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5BB865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C2142B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4E4884" w:rsidRPr="00AC3B7D" w14:paraId="348883A5" w14:textId="77777777" w:rsidTr="00A35CF2">
        <w:tc>
          <w:tcPr>
            <w:tcW w:w="168" w:type="pct"/>
            <w:shd w:val="clear" w:color="auto" w:fill="auto"/>
          </w:tcPr>
          <w:p w14:paraId="0152055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  <w:shd w:val="clear" w:color="auto" w:fill="auto"/>
          </w:tcPr>
          <w:p w14:paraId="42A492A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організованого підвезення учасників освітнього процесу, які проживають за межею пішохідної доступності, до місць навчання та у зворотному напрямку</w:t>
            </w:r>
          </w:p>
        </w:tc>
        <w:tc>
          <w:tcPr>
            <w:tcW w:w="1069" w:type="pct"/>
            <w:shd w:val="clear" w:color="auto" w:fill="auto"/>
          </w:tcPr>
          <w:p w14:paraId="3E9C0B8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4.1. Забезпечення підвезення учнів та педагогічних працівників до закладів освіти Тростянецької міської ради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0372478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522FD77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1069077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2850D61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403148F4" w14:textId="2B008DE1" w:rsidR="004E4884" w:rsidRPr="00AC3B7D" w:rsidRDefault="00041FD3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3DC89F5E" w14:textId="682ECA90" w:rsidR="004E4884" w:rsidRPr="00AC3B7D" w:rsidRDefault="00073147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496B41C" w14:textId="23313E09" w:rsidR="004E4884" w:rsidRPr="00AC3B7D" w:rsidRDefault="004E4884" w:rsidP="000731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3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301EEE9D" w14:textId="77777777" w:rsidTr="00A35CF2">
        <w:tc>
          <w:tcPr>
            <w:tcW w:w="168" w:type="pct"/>
          </w:tcPr>
          <w:p w14:paraId="742F12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</w:tcPr>
          <w:p w14:paraId="4CF4159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умов для забезпечення права дітей на відпочинок та активне дозвілля</w:t>
            </w:r>
          </w:p>
        </w:tc>
        <w:tc>
          <w:tcPr>
            <w:tcW w:w="1069" w:type="pct"/>
          </w:tcPr>
          <w:p w14:paraId="4AECD8DC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5.1. Організація оздоровлення учнів у пришкільних оздоровчих таборах, профільних таборах, таборах праці і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відпочинку (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харчування)</w:t>
            </w:r>
          </w:p>
        </w:tc>
        <w:tc>
          <w:tcPr>
            <w:tcW w:w="446" w:type="pct"/>
            <w:gridSpan w:val="2"/>
          </w:tcPr>
          <w:p w14:paraId="7B4840B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DE6BF2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840614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8E0FBB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269" w:type="pct"/>
            <w:gridSpan w:val="3"/>
            <w:vAlign w:val="center"/>
          </w:tcPr>
          <w:p w14:paraId="0A269A25" w14:textId="52C55771" w:rsidR="004E488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267" w:type="pct"/>
            <w:gridSpan w:val="2"/>
            <w:vAlign w:val="center"/>
          </w:tcPr>
          <w:p w14:paraId="05F4230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vAlign w:val="center"/>
          </w:tcPr>
          <w:p w14:paraId="01F1B0F9" w14:textId="3144A2A5" w:rsidR="004E4884" w:rsidRPr="00AC3B7D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1648,1</w:t>
            </w:r>
          </w:p>
        </w:tc>
      </w:tr>
      <w:tr w:rsidR="004E4884" w:rsidRPr="00AC3B7D" w14:paraId="3F133B04" w14:textId="77777777" w:rsidTr="00A35CF2">
        <w:tc>
          <w:tcPr>
            <w:tcW w:w="168" w:type="pct"/>
          </w:tcPr>
          <w:p w14:paraId="2DB4D2A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</w:tcPr>
          <w:p w14:paraId="0D033F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Продовження міжнародної співпраці, ефективна реалізація спільних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проєктів</w:t>
            </w:r>
          </w:p>
        </w:tc>
        <w:tc>
          <w:tcPr>
            <w:tcW w:w="1069" w:type="pct"/>
          </w:tcPr>
          <w:p w14:paraId="509FF12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6.1. Продовження партнерської співпраці в галузі освіти між Тростянецькою міською територіальною громадою та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містами партнерами</w:t>
            </w:r>
          </w:p>
        </w:tc>
        <w:tc>
          <w:tcPr>
            <w:tcW w:w="446" w:type="pct"/>
            <w:gridSpan w:val="2"/>
          </w:tcPr>
          <w:p w14:paraId="22F3DF0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00C0ED2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45705E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98A37C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6689950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726102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1A475EF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426A73CD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5FCBEA0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CDD3B99" w14:textId="77777777" w:rsidR="004E4884" w:rsidRPr="00244DF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1886,4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E443380" w14:textId="3EF0F16B" w:rsidR="004E4884" w:rsidRPr="00244DF9" w:rsidRDefault="00B623C4" w:rsidP="00041FD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1F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97883F3" w14:textId="5AFF938F" w:rsidR="004E4884" w:rsidRPr="00244DF9" w:rsidRDefault="004E4884" w:rsidP="00DF7B3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7B3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F6AE1EE" w14:textId="3A3A8943" w:rsidR="004E4884" w:rsidRPr="00244DF9" w:rsidRDefault="00DF7B3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6692,0</w:t>
            </w:r>
          </w:p>
        </w:tc>
      </w:tr>
      <w:tr w:rsidR="004E4884" w:rsidRPr="00AC3B7D" w14:paraId="7C505581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8E9618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570435C0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30ED3CA9" w14:textId="77777777" w:rsidR="004E4884" w:rsidRPr="00AC3B7D" w:rsidRDefault="004E488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83CF08B" w14:textId="77777777" w:rsidR="004E4884" w:rsidRPr="00244DF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1391,4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4E4D378" w14:textId="59639543" w:rsidR="004E4884" w:rsidRPr="00244DF9" w:rsidRDefault="00B623C4" w:rsidP="00041FD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41FD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9918DAC" w14:textId="61B9B967" w:rsidR="004E4884" w:rsidRPr="00244DF9" w:rsidRDefault="00DF7B3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  <w:r w:rsidR="004E48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FF4A254" w14:textId="12D115D2" w:rsidR="004E4884" w:rsidRPr="00244DF9" w:rsidRDefault="00DF7B3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4387,0</w:t>
            </w:r>
          </w:p>
        </w:tc>
      </w:tr>
      <w:tr w:rsidR="004E4884" w:rsidRPr="00AC3B7D" w14:paraId="15A4D0A9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78EDA4B" w14:textId="77777777" w:rsidR="004E4884" w:rsidRPr="00AC3B7D" w:rsidRDefault="004E488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E595D6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65609F9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6D8458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1EFBFF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3C4" w:rsidRPr="00AC3B7D" w14:paraId="33B8EFA2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EE59A2A" w14:textId="77777777" w:rsidR="00B623C4" w:rsidRPr="00AC3B7D" w:rsidRDefault="00B623C4" w:rsidP="00A35CF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95834FD" w14:textId="77777777" w:rsidR="00B623C4" w:rsidRPr="00DF7B35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DF7B35">
              <w:rPr>
                <w:rFonts w:ascii="Times New Roman" w:hAnsi="Times New Roman" w:cs="Times New Roman"/>
              </w:rPr>
              <w:t>495,0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7F5D84D" w14:textId="205681F7" w:rsidR="00B623C4" w:rsidRPr="00DF7B35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DF7B35">
              <w:rPr>
                <w:rFonts w:ascii="Times New Roman" w:hAnsi="Times New Roman" w:cs="Times New Roman"/>
              </w:rPr>
              <w:t>860,0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D77EEB2" w14:textId="5DB5C414" w:rsidR="00B623C4" w:rsidRPr="00DF7B35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DF7B35"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D0CEBA5" w14:textId="4F0B6D18" w:rsidR="00B623C4" w:rsidRPr="00DF7B35" w:rsidRDefault="00B623C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DF7B35">
              <w:rPr>
                <w:rFonts w:ascii="Times New Roman" w:hAnsi="Times New Roman" w:cs="Times New Roman"/>
              </w:rPr>
              <w:t>2305,0</w:t>
            </w:r>
          </w:p>
        </w:tc>
      </w:tr>
      <w:tr w:rsidR="004E4884" w:rsidRPr="00AC3B7D" w14:paraId="2B328B13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8CDF9C2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0F3747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6C910F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A9DA6A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D0E5DD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2FC30F4F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4D0E118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ІІІ. Напрям «Обдаровані діти»</w:t>
            </w:r>
          </w:p>
        </w:tc>
      </w:tr>
      <w:tr w:rsidR="004E4884" w:rsidRPr="00AC3B7D" w14:paraId="2F66D603" w14:textId="77777777" w:rsidTr="00A35CF2">
        <w:tc>
          <w:tcPr>
            <w:tcW w:w="168" w:type="pct"/>
            <w:vMerge w:val="restart"/>
          </w:tcPr>
          <w:p w14:paraId="692F041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4BBBED1F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Виявлення та підтримка обдарованої молоді, створення умов для її розвитку</w:t>
            </w:r>
          </w:p>
        </w:tc>
        <w:tc>
          <w:tcPr>
            <w:tcW w:w="1069" w:type="pct"/>
          </w:tcPr>
          <w:p w14:paraId="03849C27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проведення І та ІІ етапів Всеукраїнських учнівських олімпіад з навчальних предметів, Всеукраїнського конкурсу-захисту науково-дослідницьких робіт учнів – членів МАН, турнірів, конкурсів фахової майстерності, тощо</w:t>
            </w:r>
          </w:p>
        </w:tc>
        <w:tc>
          <w:tcPr>
            <w:tcW w:w="446" w:type="pct"/>
            <w:gridSpan w:val="2"/>
          </w:tcPr>
          <w:p w14:paraId="116728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D7B816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61F6F0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3EF45FD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00DFA0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733D8B1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1B0F276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0DC64890" w14:textId="77777777" w:rsidTr="00A35CF2">
        <w:tc>
          <w:tcPr>
            <w:tcW w:w="168" w:type="pct"/>
            <w:vMerge/>
          </w:tcPr>
          <w:p w14:paraId="172CEAC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137F59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AD664A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1.2. Забезпечення участі учнів у ІІІ, ІV етапах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Всеукраїнських учнівських олімпіад з навчальних предметів</w:t>
            </w:r>
          </w:p>
        </w:tc>
        <w:tc>
          <w:tcPr>
            <w:tcW w:w="446" w:type="pct"/>
            <w:gridSpan w:val="2"/>
          </w:tcPr>
          <w:p w14:paraId="1DDFFB4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34B713B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освіти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Тростянецької міської ради</w:t>
            </w:r>
          </w:p>
        </w:tc>
        <w:tc>
          <w:tcPr>
            <w:tcW w:w="579" w:type="pct"/>
            <w:gridSpan w:val="2"/>
          </w:tcPr>
          <w:p w14:paraId="6E7BBC7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BFA773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2BCBCE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DA85CD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4EFE531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4038A486" w14:textId="77777777" w:rsidTr="00A35CF2">
        <w:tc>
          <w:tcPr>
            <w:tcW w:w="168" w:type="pct"/>
            <w:vMerge/>
          </w:tcPr>
          <w:p w14:paraId="0ADA806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B7D8D5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AA44835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1.3. Залучення школярів до участі в Міжнародних, загальнодержавних та регіональних конкурсах з української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мови,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літератури, зокрема конкурсах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ім. Т.Г.Шевченка,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ім.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П.Яцика, української творчості під гаслом «Об’єднаємося ж, брати мої» та ін.</w:t>
            </w:r>
          </w:p>
        </w:tc>
        <w:tc>
          <w:tcPr>
            <w:tcW w:w="446" w:type="pct"/>
            <w:gridSpan w:val="2"/>
          </w:tcPr>
          <w:p w14:paraId="2B72C7A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D617C66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FEE3A2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139058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3965B2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3A33766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35147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0D607923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580C843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33A170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691BBC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6FDDE4D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EA1B9C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19B34A55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4913DA8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3D9E0648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0E3757D4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C31154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20A975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6B5CCE5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26451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6B28F0EC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263C6FA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8D5685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E0FE33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28D5FB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49DF76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08B1851F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CAF8B18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77C6D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F14565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A41037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B2F17D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2B1A30E5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D4CA1CC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FE7D70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C3182D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275FEC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3BCBFE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789DD30F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26D29B5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ІV. Напрям «Позашкільна освіта»</w:t>
            </w:r>
          </w:p>
        </w:tc>
      </w:tr>
      <w:tr w:rsidR="004E4884" w:rsidRPr="00AC3B7D" w14:paraId="39B5009A" w14:textId="77777777" w:rsidTr="00A35CF2">
        <w:tc>
          <w:tcPr>
            <w:tcW w:w="168" w:type="pct"/>
            <w:vMerge w:val="restart"/>
          </w:tcPr>
          <w:p w14:paraId="59B6D5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" w:type="pct"/>
            <w:vMerge w:val="restart"/>
          </w:tcPr>
          <w:p w14:paraId="5631C3A4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якісної позашкільної освіти</w:t>
            </w:r>
          </w:p>
        </w:tc>
        <w:tc>
          <w:tcPr>
            <w:tcW w:w="1069" w:type="pct"/>
          </w:tcPr>
          <w:p w14:paraId="4E2B5593" w14:textId="77777777" w:rsidR="004E4884" w:rsidRPr="00AC3B7D" w:rsidRDefault="004E4884" w:rsidP="00A35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Збереження та розширення гуртків позашкільної освіти</w:t>
            </w:r>
          </w:p>
        </w:tc>
        <w:tc>
          <w:tcPr>
            <w:tcW w:w="446" w:type="pct"/>
            <w:gridSpan w:val="2"/>
          </w:tcPr>
          <w:p w14:paraId="6F7ED0E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F21FC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5EDE84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2F49E5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D6C6D4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53A9945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BAD7D8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1F05EEA4" w14:textId="77777777" w:rsidTr="00A35CF2">
        <w:tc>
          <w:tcPr>
            <w:tcW w:w="168" w:type="pct"/>
            <w:vMerge/>
          </w:tcPr>
          <w:p w14:paraId="6FE4F10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CFEA42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FEB6E1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вихованців закладів позашкільної освіти у Всеукраїнських, Міжнародних конкурсах/змаганням (підвезення)</w:t>
            </w:r>
          </w:p>
        </w:tc>
        <w:tc>
          <w:tcPr>
            <w:tcW w:w="446" w:type="pct"/>
            <w:gridSpan w:val="2"/>
          </w:tcPr>
          <w:p w14:paraId="55EA411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6D0E58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703414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2EBAEE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267" w:type="pct"/>
            <w:gridSpan w:val="2"/>
            <w:vAlign w:val="center"/>
          </w:tcPr>
          <w:p w14:paraId="26A1047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vAlign w:val="center"/>
          </w:tcPr>
          <w:p w14:paraId="0A36414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Align w:val="center"/>
          </w:tcPr>
          <w:p w14:paraId="5E73E43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</w:t>
            </w:r>
          </w:p>
        </w:tc>
      </w:tr>
      <w:tr w:rsidR="004E4884" w:rsidRPr="00AC3B7D" w14:paraId="73BD4BA6" w14:textId="77777777" w:rsidTr="00A35CF2">
        <w:tc>
          <w:tcPr>
            <w:tcW w:w="168" w:type="pct"/>
            <w:vMerge/>
          </w:tcPr>
          <w:p w14:paraId="41A0BDF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EA4123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75B498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Оновлення обладнання в закладах позашкільної освіти</w:t>
            </w:r>
          </w:p>
        </w:tc>
        <w:tc>
          <w:tcPr>
            <w:tcW w:w="446" w:type="pct"/>
            <w:gridSpan w:val="2"/>
          </w:tcPr>
          <w:p w14:paraId="54219F4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28E9618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C5065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35FE07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267" w:type="pct"/>
            <w:gridSpan w:val="2"/>
            <w:vAlign w:val="center"/>
          </w:tcPr>
          <w:p w14:paraId="20331CA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vAlign w:val="center"/>
          </w:tcPr>
          <w:p w14:paraId="63DE3FC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14:paraId="60428A3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491,5</w:t>
            </w:r>
          </w:p>
        </w:tc>
      </w:tr>
      <w:tr w:rsidR="004E4884" w:rsidRPr="00AC3B7D" w14:paraId="7F245225" w14:textId="77777777" w:rsidTr="00A35CF2">
        <w:tc>
          <w:tcPr>
            <w:tcW w:w="168" w:type="pct"/>
            <w:vMerge/>
          </w:tcPr>
          <w:p w14:paraId="400C202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C3B6EB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F13FCF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1.4. Забезпечення належних умов для охоплення різними формами позашкільної освіти дітей та молоді з особливими освітніми потребами відповідно до стану здоров’я, їх можливостей та здібностей для навчання</w:t>
            </w:r>
          </w:p>
        </w:tc>
        <w:tc>
          <w:tcPr>
            <w:tcW w:w="446" w:type="pct"/>
            <w:gridSpan w:val="2"/>
          </w:tcPr>
          <w:p w14:paraId="3CDC3AF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7CEE83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AFD26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7F26E73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281459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045730E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1FFB1A1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43050D67" w14:textId="77777777" w:rsidTr="00A35CF2">
        <w:tc>
          <w:tcPr>
            <w:tcW w:w="168" w:type="pct"/>
            <w:vMerge w:val="restart"/>
          </w:tcPr>
          <w:p w14:paraId="2F70505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02C655CD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умов для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національної ідентичності, розвитку інтелектуальних, творчих здібностей здобувачів освіти в системі позашкільної освіти</w:t>
            </w:r>
          </w:p>
        </w:tc>
        <w:tc>
          <w:tcPr>
            <w:tcW w:w="1069" w:type="pct"/>
          </w:tcPr>
          <w:p w14:paraId="0DD63E31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Національно-патріотичне виховання дітей та молоді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(проведення дитячо-юнацької військово-патріотичної гри «Сокіл» («Джура»), краєзнавчих експедицій у рамках Всеукраїнської експедиції учнівської молоді з активним способом пересування «Мій рідний край», та ін.)</w:t>
            </w:r>
          </w:p>
        </w:tc>
        <w:tc>
          <w:tcPr>
            <w:tcW w:w="446" w:type="pct"/>
            <w:gridSpan w:val="2"/>
          </w:tcPr>
          <w:p w14:paraId="6F1C916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3603F93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17C54C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потребує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29CD06B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986C18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01BBB40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18F67C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16CF6590" w14:textId="77777777" w:rsidTr="00A35CF2">
        <w:tc>
          <w:tcPr>
            <w:tcW w:w="168" w:type="pct"/>
            <w:vMerge/>
          </w:tcPr>
          <w:p w14:paraId="33E00C3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541BE7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6341027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Організація та проведення І-х етапів обласних та Всеукраїнських конкурсів, фестивалів, турнірів та змагань за напрямами позашкільної освіти</w:t>
            </w:r>
          </w:p>
        </w:tc>
        <w:tc>
          <w:tcPr>
            <w:tcW w:w="446" w:type="pct"/>
            <w:gridSpan w:val="2"/>
          </w:tcPr>
          <w:p w14:paraId="065C81D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25EE98A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D6346A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749AB53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E27919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7F09431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160BA1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2DA4B7C7" w14:textId="77777777" w:rsidTr="00A35CF2">
        <w:tc>
          <w:tcPr>
            <w:tcW w:w="168" w:type="pct"/>
            <w:shd w:val="clear" w:color="auto" w:fill="auto"/>
          </w:tcPr>
          <w:p w14:paraId="2D78060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04262689"/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  <w:shd w:val="clear" w:color="auto" w:fill="auto"/>
          </w:tcPr>
          <w:p w14:paraId="708CF82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дошкільного віку позашкільною освітою</w:t>
            </w:r>
          </w:p>
        </w:tc>
        <w:tc>
          <w:tcPr>
            <w:tcW w:w="1069" w:type="pct"/>
            <w:shd w:val="clear" w:color="auto" w:fill="auto"/>
          </w:tcPr>
          <w:p w14:paraId="6B193C1F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Залучення дітей дошкільного віку до позашкільної освіти (діяльність Школи раннього розвитку дитини «Паросток»)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42245B9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07DA59B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5EB1961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5DD8599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4FF27A4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244AEAD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920E2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4"/>
      <w:tr w:rsidR="004E4884" w:rsidRPr="00AC3B7D" w14:paraId="10AD04F9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232B183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4D0EC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23C105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54B36E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186851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</w:t>
            </w:r>
          </w:p>
        </w:tc>
      </w:tr>
      <w:tr w:rsidR="004E4884" w:rsidRPr="00AC3B7D" w14:paraId="3AAAC5B3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58A485B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007B78E8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46F4669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BECF09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D62D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2A4982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F6CEA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</w:t>
            </w:r>
          </w:p>
        </w:tc>
      </w:tr>
      <w:tr w:rsidR="004E4884" w:rsidRPr="00AC3B7D" w14:paraId="4D1901C5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BDA147B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8506F0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0BF40C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426135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3BFB89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556C14D0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365D402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4832AB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70A8E1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AF9D98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E19F8D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73561552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E675F0F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EB680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A74C42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C95AD3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522CE6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774232C7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487CCFF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V. Напрям «Інклюзивна освіта»</w:t>
            </w:r>
          </w:p>
        </w:tc>
      </w:tr>
      <w:tr w:rsidR="004E4884" w:rsidRPr="00AC3B7D" w14:paraId="495A11F4" w14:textId="77777777" w:rsidTr="00A35CF2">
        <w:tc>
          <w:tcPr>
            <w:tcW w:w="168" w:type="pct"/>
            <w:vMerge w:val="restart"/>
          </w:tcPr>
          <w:p w14:paraId="41A3018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257DFD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конституційних прав і гарантій щодо доступності здобуття освіти дітьми з особливими освітніми потребами</w:t>
            </w:r>
          </w:p>
        </w:tc>
        <w:tc>
          <w:tcPr>
            <w:tcW w:w="1069" w:type="pct"/>
          </w:tcPr>
          <w:p w14:paraId="6D6B060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Проведення додаткових корекційно-розвиткових занять</w:t>
            </w:r>
          </w:p>
        </w:tc>
        <w:tc>
          <w:tcPr>
            <w:tcW w:w="446" w:type="pct"/>
            <w:gridSpan w:val="2"/>
          </w:tcPr>
          <w:p w14:paraId="3DD2337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40C899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ради, КУ «Інклюзивно-ресурсний центр» Тростянецької міської ради</w:t>
            </w:r>
          </w:p>
        </w:tc>
        <w:tc>
          <w:tcPr>
            <w:tcW w:w="579" w:type="pct"/>
            <w:gridSpan w:val="2"/>
          </w:tcPr>
          <w:p w14:paraId="30070BE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бюджет,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Обласний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9611A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 (ДБ) 129,1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 (ОБ)</w:t>
            </w:r>
          </w:p>
          <w:p w14:paraId="3D4A272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 (МБ)</w:t>
            </w:r>
          </w:p>
        </w:tc>
        <w:tc>
          <w:tcPr>
            <w:tcW w:w="267" w:type="pct"/>
            <w:gridSpan w:val="2"/>
            <w:vAlign w:val="center"/>
          </w:tcPr>
          <w:p w14:paraId="60CE0DF7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 (ДБ) 20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5BFA990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120,0 (МБ)</w:t>
            </w:r>
          </w:p>
        </w:tc>
        <w:tc>
          <w:tcPr>
            <w:tcW w:w="269" w:type="pct"/>
            <w:gridSpan w:val="3"/>
            <w:vAlign w:val="center"/>
          </w:tcPr>
          <w:p w14:paraId="37CE0C7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54516">
              <w:rPr>
                <w:rFonts w:ascii="Times New Roman" w:hAnsi="Times New Roman" w:cs="Times New Roman"/>
                <w:sz w:val="24"/>
                <w:szCs w:val="24"/>
              </w:rPr>
              <w:t xml:space="preserve">0,0 (ДБ)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 (ОБ)</w:t>
            </w:r>
          </w:p>
          <w:p w14:paraId="76C035E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130,0 (МБ)</w:t>
            </w:r>
          </w:p>
        </w:tc>
        <w:tc>
          <w:tcPr>
            <w:tcW w:w="332" w:type="pct"/>
            <w:vAlign w:val="center"/>
          </w:tcPr>
          <w:p w14:paraId="46E0932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5549C3">
              <w:rPr>
                <w:rFonts w:ascii="Times New Roman" w:hAnsi="Times New Roman" w:cs="Times New Roman"/>
                <w:sz w:val="24"/>
                <w:szCs w:val="24"/>
              </w:rPr>
              <w:t xml:space="preserve">5,6 (ДБ)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629,1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 (ОБ)</w:t>
            </w:r>
          </w:p>
          <w:p w14:paraId="3079BD2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</w:tc>
      </w:tr>
      <w:tr w:rsidR="004E4884" w:rsidRPr="00AC3B7D" w14:paraId="0C228C4E" w14:textId="77777777" w:rsidTr="00A35CF2">
        <w:tc>
          <w:tcPr>
            <w:tcW w:w="168" w:type="pct"/>
            <w:vMerge/>
          </w:tcPr>
          <w:p w14:paraId="1F6F8B7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547300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70B1CF1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Створення на базі закладів освіти інклюзивних класів/груп (за потребою)</w:t>
            </w:r>
          </w:p>
        </w:tc>
        <w:tc>
          <w:tcPr>
            <w:tcW w:w="446" w:type="pct"/>
            <w:gridSpan w:val="2"/>
          </w:tcPr>
          <w:p w14:paraId="3062289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0BADC1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B99B4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2BBAA8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648A7BC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2FBC312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1B587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26F94E27" w14:textId="77777777" w:rsidTr="00A35CF2">
        <w:tc>
          <w:tcPr>
            <w:tcW w:w="168" w:type="pct"/>
            <w:vMerge/>
          </w:tcPr>
          <w:p w14:paraId="246D565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197194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CB2B846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1.3. Створення та облаштування ресурсних кімнат у закладах дошкільної, загальної середньої освіти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(за потребою)</w:t>
            </w:r>
          </w:p>
        </w:tc>
        <w:tc>
          <w:tcPr>
            <w:tcW w:w="446" w:type="pct"/>
            <w:gridSpan w:val="2"/>
          </w:tcPr>
          <w:p w14:paraId="1F5447B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7F4F51A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0FC534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B139BF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0A523B87" w14:textId="25B55A51" w:rsidR="004E4884" w:rsidRPr="00AC3B7D" w:rsidRDefault="002B3E3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vAlign w:val="center"/>
          </w:tcPr>
          <w:p w14:paraId="0FC26EC1" w14:textId="17FAFF16" w:rsidR="004E4884" w:rsidRPr="00AC3B7D" w:rsidRDefault="002B3E3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14:paraId="311FAB3F" w14:textId="334C192F" w:rsidR="004E4884" w:rsidRPr="00AC3B7D" w:rsidRDefault="002B3E3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2E97647B" w14:textId="77777777" w:rsidTr="00A35CF2">
        <w:tc>
          <w:tcPr>
            <w:tcW w:w="168" w:type="pct"/>
          </w:tcPr>
          <w:p w14:paraId="453805D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1144AA27" w14:textId="77777777" w:rsidR="004E4884" w:rsidRPr="00AC3B7D" w:rsidRDefault="004E4884" w:rsidP="00A35CF2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безбар’єрного освітнього середовища в закладах освіти</w:t>
            </w:r>
          </w:p>
        </w:tc>
        <w:tc>
          <w:tcPr>
            <w:tcW w:w="1069" w:type="pct"/>
          </w:tcPr>
          <w:p w14:paraId="1240519E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Забезпечення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архітектурної доступності закладів освіти (облаштування пандусами, поручнями, кнопками виклику, спеціальними кабінками для маломобільних груп населення в туалетних кімнатах тощо)</w:t>
            </w:r>
          </w:p>
        </w:tc>
        <w:tc>
          <w:tcPr>
            <w:tcW w:w="446" w:type="pct"/>
            <w:gridSpan w:val="2"/>
          </w:tcPr>
          <w:p w14:paraId="4887DDC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1F5340A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7E3429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Місцевий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67" w:type="pct"/>
            <w:gridSpan w:val="2"/>
            <w:vAlign w:val="center"/>
          </w:tcPr>
          <w:p w14:paraId="447DABF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243ADCC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vAlign w:val="center"/>
          </w:tcPr>
          <w:p w14:paraId="0135758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2" w:type="pct"/>
            <w:vAlign w:val="center"/>
          </w:tcPr>
          <w:p w14:paraId="7AEB43D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775A6C3C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00F696F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F0ADBE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504,7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EA3C42E" w14:textId="13FF5694" w:rsidR="004E4884" w:rsidRPr="00AC3B7D" w:rsidRDefault="0090343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BA9D6B6" w14:textId="7B837087" w:rsidR="004E4884" w:rsidRPr="00AC3B7D" w:rsidRDefault="004E4884" w:rsidP="009034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3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D9EFCF1" w14:textId="60DEEA3F" w:rsidR="004E4884" w:rsidRPr="00AC3B7D" w:rsidRDefault="0090343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1884,7</w:t>
            </w:r>
          </w:p>
        </w:tc>
      </w:tr>
      <w:tr w:rsidR="004E4884" w:rsidRPr="00AC3B7D" w14:paraId="3F84BA40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2F72CF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398B26F1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1E9FDC4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8B9443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67A96B2" w14:textId="1E1D9CE2" w:rsidR="004E4884" w:rsidRPr="00AC3B7D" w:rsidRDefault="0090343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7F404A7" w14:textId="4DD63C35" w:rsidR="004E4884" w:rsidRPr="00AC3B7D" w:rsidRDefault="004E4884" w:rsidP="009034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7635A46" w14:textId="6D44D8B8" w:rsidR="004E4884" w:rsidRPr="00AC3B7D" w:rsidRDefault="0090343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3EBCD839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A61BA9A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24071A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D53CC2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2CB195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498A34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629,1</w:t>
            </w:r>
          </w:p>
        </w:tc>
      </w:tr>
      <w:tr w:rsidR="004E4884" w:rsidRPr="00AC3B7D" w14:paraId="5CF53F52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DBFDF17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4DE742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1A231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6C0914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4932B6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485,6</w:t>
            </w:r>
          </w:p>
        </w:tc>
      </w:tr>
      <w:tr w:rsidR="004E4884" w:rsidRPr="00AC3B7D" w14:paraId="2AF06A1E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78B275F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07247A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B33608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D0A0D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5AF237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4C38511A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6423CB3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VІ. Напрям «Соціальний захист учасників освітнього процесу»</w:t>
            </w:r>
          </w:p>
        </w:tc>
      </w:tr>
      <w:tr w:rsidR="004E4884" w:rsidRPr="00AC3B7D" w14:paraId="3993BB7C" w14:textId="77777777" w:rsidTr="00A35CF2">
        <w:trPr>
          <w:trHeight w:val="555"/>
        </w:trPr>
        <w:tc>
          <w:tcPr>
            <w:tcW w:w="168" w:type="pct"/>
            <w:vMerge w:val="restart"/>
          </w:tcPr>
          <w:p w14:paraId="278C34E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48D64F5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Забезпечення соціального захисту здобувачів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освіти</w:t>
            </w:r>
          </w:p>
        </w:tc>
        <w:tc>
          <w:tcPr>
            <w:tcW w:w="1069" w:type="pct"/>
          </w:tcPr>
          <w:p w14:paraId="60ADC89D" w14:textId="3103704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 Забезпечення виплати одноразової допомоги дітям-сиротам </w:t>
            </w:r>
            <w:r w:rsidR="003D76B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B37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дітям, позбавленим батьківського піклування, після досягнення 18-річного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віку</w:t>
            </w:r>
          </w:p>
        </w:tc>
        <w:tc>
          <w:tcPr>
            <w:tcW w:w="446" w:type="pct"/>
            <w:gridSpan w:val="2"/>
          </w:tcPr>
          <w:p w14:paraId="05F6285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4F7694B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3349ED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4BDFD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267" w:type="pct"/>
            <w:gridSpan w:val="2"/>
            <w:vAlign w:val="center"/>
          </w:tcPr>
          <w:p w14:paraId="67A5048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66" w:type="pct"/>
            <w:gridSpan w:val="2"/>
            <w:vAlign w:val="center"/>
          </w:tcPr>
          <w:p w14:paraId="40AC711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335" w:type="pct"/>
            <w:gridSpan w:val="2"/>
            <w:vAlign w:val="center"/>
          </w:tcPr>
          <w:p w14:paraId="327B26F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033D58" w:rsidRPr="00AC3B7D" w14:paraId="5F6222D1" w14:textId="77777777" w:rsidTr="00A35CF2">
        <w:trPr>
          <w:trHeight w:val="555"/>
        </w:trPr>
        <w:tc>
          <w:tcPr>
            <w:tcW w:w="168" w:type="pct"/>
            <w:vMerge/>
          </w:tcPr>
          <w:p w14:paraId="3807947D" w14:textId="77777777" w:rsidR="00033D58" w:rsidRPr="00AC3B7D" w:rsidRDefault="00033D58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5D85295" w14:textId="77777777" w:rsidR="00033D58" w:rsidRPr="00AC3B7D" w:rsidRDefault="00033D58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26E4E96F" w14:textId="6FC83706" w:rsidR="0041285E" w:rsidRPr="00443091" w:rsidRDefault="00033D58" w:rsidP="00443091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1.2. Виплата грошової компенсації на придбання шкільної та спортивної форми</w:t>
            </w:r>
            <w:r w:rsidR="00432E85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дітям-сиротам </w:t>
            </w:r>
            <w:r w:rsidR="00B37186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6B9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дітям, позбавленим батьківського піклування</w:t>
            </w:r>
          </w:p>
        </w:tc>
        <w:tc>
          <w:tcPr>
            <w:tcW w:w="446" w:type="pct"/>
            <w:gridSpan w:val="2"/>
          </w:tcPr>
          <w:p w14:paraId="36DC0FDB" w14:textId="7AEE6A5D" w:rsidR="00033D58" w:rsidRPr="00443091" w:rsidRDefault="00432E85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2026 -2027</w:t>
            </w:r>
          </w:p>
        </w:tc>
        <w:tc>
          <w:tcPr>
            <w:tcW w:w="980" w:type="pct"/>
            <w:gridSpan w:val="2"/>
          </w:tcPr>
          <w:p w14:paraId="335917CE" w14:textId="14F9E89D" w:rsidR="00033D58" w:rsidRPr="00443091" w:rsidRDefault="00432E85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BF30C1B" w14:textId="5B3BE561" w:rsidR="00033D58" w:rsidRPr="00AC3B7D" w:rsidRDefault="00432E85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6245295" w14:textId="09CCDAB7" w:rsidR="00033D58" w:rsidRPr="00AC3B7D" w:rsidRDefault="00842AF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2A80F1D3" w14:textId="22D1CCBE" w:rsidR="00033D58" w:rsidRPr="00443091" w:rsidRDefault="00842AF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66" w:type="pct"/>
            <w:gridSpan w:val="2"/>
            <w:vAlign w:val="center"/>
          </w:tcPr>
          <w:p w14:paraId="2FCA015F" w14:textId="41093805" w:rsidR="00033D58" w:rsidRPr="00443091" w:rsidRDefault="00842AF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335" w:type="pct"/>
            <w:gridSpan w:val="2"/>
            <w:vAlign w:val="center"/>
          </w:tcPr>
          <w:p w14:paraId="73A36B8E" w14:textId="25141EE0" w:rsidR="00033D58" w:rsidRPr="00443091" w:rsidRDefault="00842AF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432E85" w:rsidRPr="00AC3B7D" w14:paraId="3E33FEA6" w14:textId="77777777" w:rsidTr="00A35CF2">
        <w:trPr>
          <w:trHeight w:val="555"/>
        </w:trPr>
        <w:tc>
          <w:tcPr>
            <w:tcW w:w="168" w:type="pct"/>
            <w:vMerge/>
          </w:tcPr>
          <w:p w14:paraId="043B5162" w14:textId="77777777" w:rsidR="00432E85" w:rsidRPr="00AC3B7D" w:rsidRDefault="00432E85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2ADD804" w14:textId="77777777" w:rsidR="00432E85" w:rsidRPr="00AC3B7D" w:rsidRDefault="00432E85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1245133B" w14:textId="6EF3CD26" w:rsidR="0041285E" w:rsidRPr="00443091" w:rsidRDefault="00432E85" w:rsidP="00443091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1.3. Виплата</w:t>
            </w:r>
            <w:r w:rsidR="0063033C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одноразової грошової </w:t>
            </w:r>
            <w:r w:rsidR="00E96C55" w:rsidRPr="00443091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D3F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випускникам закладів загальної середньої освіти із числа 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діт</w:t>
            </w:r>
            <w:r w:rsidR="00172D3F" w:rsidRPr="0044309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-сир</w:t>
            </w:r>
            <w:r w:rsidR="00172D3F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іт, 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діт</w:t>
            </w:r>
            <w:r w:rsidR="00172D3F" w:rsidRPr="0044309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позбавлени</w:t>
            </w:r>
            <w:r w:rsidR="00172D3F" w:rsidRPr="0044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 батьківського піклування, </w:t>
            </w:r>
            <w:r w:rsidR="00842AFB" w:rsidRPr="00443091">
              <w:rPr>
                <w:rFonts w:ascii="Times New Roman" w:hAnsi="Times New Roman" w:cs="Times New Roman"/>
                <w:sz w:val="24"/>
                <w:szCs w:val="24"/>
              </w:rPr>
              <w:t xml:space="preserve">в т. ч. грошова компенсація для придбання одягу та взуття  </w:t>
            </w:r>
          </w:p>
        </w:tc>
        <w:tc>
          <w:tcPr>
            <w:tcW w:w="446" w:type="pct"/>
            <w:gridSpan w:val="2"/>
          </w:tcPr>
          <w:p w14:paraId="7EFF88FC" w14:textId="393E7BC4" w:rsidR="00432E85" w:rsidRPr="00443091" w:rsidRDefault="00B37186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2026 -2027</w:t>
            </w:r>
          </w:p>
        </w:tc>
        <w:tc>
          <w:tcPr>
            <w:tcW w:w="980" w:type="pct"/>
            <w:gridSpan w:val="2"/>
          </w:tcPr>
          <w:p w14:paraId="2C37217C" w14:textId="3300A960" w:rsidR="00432E85" w:rsidRPr="00443091" w:rsidRDefault="00B37186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A0C684A" w14:textId="2E65DBE4" w:rsidR="00432E85" w:rsidRPr="00AC3B7D" w:rsidRDefault="00B37186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909BB59" w14:textId="6FCF87FB" w:rsidR="00432E85" w:rsidRPr="00AC3B7D" w:rsidRDefault="000132C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564FE59" w14:textId="42D7C807" w:rsidR="00432E85" w:rsidRPr="00443091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266" w:type="pct"/>
            <w:gridSpan w:val="2"/>
            <w:vAlign w:val="center"/>
          </w:tcPr>
          <w:p w14:paraId="3E7EA54D" w14:textId="747DF50C" w:rsidR="00432E85" w:rsidRPr="00443091" w:rsidRDefault="00425E49" w:rsidP="00425E4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335" w:type="pct"/>
            <w:gridSpan w:val="2"/>
            <w:vAlign w:val="center"/>
          </w:tcPr>
          <w:p w14:paraId="1B985650" w14:textId="71EB0EE2" w:rsidR="00432E85" w:rsidRPr="00443091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91">
              <w:rPr>
                <w:rFonts w:ascii="Times New Roman" w:hAnsi="Times New Roman" w:cs="Times New Roman"/>
                <w:sz w:val="24"/>
                <w:szCs w:val="24"/>
              </w:rPr>
              <w:t>835,0</w:t>
            </w:r>
          </w:p>
        </w:tc>
      </w:tr>
      <w:tr w:rsidR="004E4884" w:rsidRPr="00AC3B7D" w14:paraId="22D31D6B" w14:textId="77777777" w:rsidTr="00A35CF2">
        <w:tc>
          <w:tcPr>
            <w:tcW w:w="168" w:type="pct"/>
            <w:vMerge/>
          </w:tcPr>
          <w:p w14:paraId="738C5C6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AC121B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E379572" w14:textId="1697507A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132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32CC" w:rsidRPr="00013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32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Організація святкування Дня захисту дітей, Дня Святого Миколая, новорічно-різдвяних свят із врученням подарунків дітям пільгових категорій</w:t>
            </w:r>
          </w:p>
        </w:tc>
        <w:tc>
          <w:tcPr>
            <w:tcW w:w="446" w:type="pct"/>
            <w:gridSpan w:val="2"/>
          </w:tcPr>
          <w:p w14:paraId="056CE4B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D8F4A6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D26FA6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B624F1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257FF16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gridSpan w:val="2"/>
            <w:vAlign w:val="center"/>
          </w:tcPr>
          <w:p w14:paraId="385BE48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385B54D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2D7F644A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181C4CC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0B9CC3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2DBA7EE" w14:textId="23FA78CE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FC62269" w14:textId="6B6D03B5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F2304E3" w14:textId="29CA7C03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1732,4</w:t>
            </w:r>
          </w:p>
        </w:tc>
      </w:tr>
      <w:tr w:rsidR="004E4884" w:rsidRPr="00AC3B7D" w14:paraId="5EC7E7BF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B372D0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тому числі:</w:t>
            </w:r>
          </w:p>
        </w:tc>
      </w:tr>
      <w:tr w:rsidR="004E4884" w:rsidRPr="00AC3B7D" w14:paraId="181ADDC6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361261AE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A3A1B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2300022" w14:textId="6CE532C0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681D9EA" w14:textId="4A8E8464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E91BD5F" w14:textId="6F5E0302" w:rsidR="004E4884" w:rsidRPr="00AC3B7D" w:rsidRDefault="00425E4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1732,4</w:t>
            </w:r>
          </w:p>
        </w:tc>
      </w:tr>
      <w:tr w:rsidR="004E4884" w:rsidRPr="00AC3B7D" w14:paraId="73206A86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9BABCDC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BEC2C2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E667AA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C7D4D2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E050F1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68C02597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3DA384F9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5312CA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A8C027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846DD8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1AE5A0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152D9D31" w14:textId="77777777" w:rsidTr="00A35CF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E6EFF67" w14:textId="77777777" w:rsidR="004E4884" w:rsidRPr="00AC3B7D" w:rsidRDefault="004E4884" w:rsidP="00A35CF2">
            <w:pPr>
              <w:tabs>
                <w:tab w:val="left" w:pos="567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348DB5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D12CE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65974B6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8349B1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5BE2F7A7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11F4155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VІІ. Напрям «Створення безпечного освітнього середовища»</w:t>
            </w:r>
          </w:p>
        </w:tc>
      </w:tr>
      <w:tr w:rsidR="004E4884" w:rsidRPr="00AC3B7D" w14:paraId="3F231429" w14:textId="77777777" w:rsidTr="00A35CF2">
        <w:tc>
          <w:tcPr>
            <w:tcW w:w="168" w:type="pct"/>
            <w:vMerge w:val="restart"/>
          </w:tcPr>
          <w:p w14:paraId="2D43AE1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187A7BD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безпечного освітнього середовища</w:t>
            </w:r>
          </w:p>
        </w:tc>
        <w:tc>
          <w:tcPr>
            <w:tcW w:w="1069" w:type="pct"/>
          </w:tcPr>
          <w:p w14:paraId="2DED34D4" w14:textId="70275ADF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1.1. Облаштування в закладах освіти громади захисних споруд цивільного захисту у вигляді сховищ та найпростіших укриттів, </w:t>
            </w:r>
            <w:r w:rsidR="002D0B09">
              <w:rPr>
                <w:rFonts w:ascii="Times New Roman" w:hAnsi="Times New Roman" w:cs="Times New Roman"/>
                <w:sz w:val="24"/>
                <w:szCs w:val="24"/>
              </w:rPr>
              <w:t xml:space="preserve">протирадіаційного укриття,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виготовлення ПКД</w:t>
            </w:r>
          </w:p>
        </w:tc>
        <w:tc>
          <w:tcPr>
            <w:tcW w:w="446" w:type="pct"/>
            <w:gridSpan w:val="2"/>
          </w:tcPr>
          <w:p w14:paraId="0010876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528355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293352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246B0BE7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70,0 (МБ)</w:t>
            </w:r>
          </w:p>
          <w:p w14:paraId="39B47269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9751,0 (ІД)</w:t>
            </w:r>
          </w:p>
        </w:tc>
        <w:tc>
          <w:tcPr>
            <w:tcW w:w="267" w:type="pct"/>
            <w:gridSpan w:val="2"/>
            <w:vAlign w:val="center"/>
          </w:tcPr>
          <w:p w14:paraId="5A9609A6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1350,0 (МБ)</w:t>
            </w:r>
          </w:p>
          <w:p w14:paraId="48FD0789" w14:textId="7F3B4613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2D0B09" w:rsidRPr="002D0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00,0 (ДБ)</w:t>
            </w:r>
          </w:p>
        </w:tc>
        <w:tc>
          <w:tcPr>
            <w:tcW w:w="268" w:type="pct"/>
            <w:gridSpan w:val="3"/>
            <w:vAlign w:val="center"/>
          </w:tcPr>
          <w:p w14:paraId="2E16F1A1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1400,0 (МБ)</w:t>
            </w:r>
          </w:p>
          <w:p w14:paraId="414085AE" w14:textId="1FFC34AD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2D0B09" w:rsidRPr="002D0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00,0 (ДБ)</w:t>
            </w:r>
          </w:p>
        </w:tc>
        <w:tc>
          <w:tcPr>
            <w:tcW w:w="335" w:type="pct"/>
            <w:gridSpan w:val="2"/>
            <w:vAlign w:val="center"/>
          </w:tcPr>
          <w:p w14:paraId="63553608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2820,0 (МБ)</w:t>
            </w:r>
          </w:p>
          <w:p w14:paraId="5706B83B" w14:textId="297D885F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2D0B09" w:rsidRPr="002D0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00,0 (ДБ)</w:t>
            </w:r>
          </w:p>
          <w:p w14:paraId="37D69BC8" w14:textId="77777777" w:rsidR="004E4884" w:rsidRPr="002D0B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B09">
              <w:rPr>
                <w:rFonts w:ascii="Times New Roman" w:hAnsi="Times New Roman" w:cs="Times New Roman"/>
                <w:sz w:val="18"/>
                <w:szCs w:val="18"/>
              </w:rPr>
              <w:t>9751,0 (ІД)</w:t>
            </w:r>
          </w:p>
        </w:tc>
      </w:tr>
      <w:tr w:rsidR="004E4884" w:rsidRPr="00AC3B7D" w14:paraId="69CF00C5" w14:textId="77777777" w:rsidTr="00A35CF2">
        <w:tc>
          <w:tcPr>
            <w:tcW w:w="168" w:type="pct"/>
            <w:vMerge/>
          </w:tcPr>
          <w:p w14:paraId="3FC92DD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3EFFC0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8A556F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Поточний ремонт укриттів закладів освіти</w:t>
            </w:r>
          </w:p>
        </w:tc>
        <w:tc>
          <w:tcPr>
            <w:tcW w:w="446" w:type="pct"/>
            <w:gridSpan w:val="2"/>
          </w:tcPr>
          <w:p w14:paraId="0A0700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9B2B63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805E22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44C1E18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5CF5354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 (ІД)</w:t>
            </w:r>
          </w:p>
        </w:tc>
        <w:tc>
          <w:tcPr>
            <w:tcW w:w="267" w:type="pct"/>
            <w:gridSpan w:val="2"/>
            <w:vAlign w:val="center"/>
          </w:tcPr>
          <w:p w14:paraId="4609EB1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268" w:type="pct"/>
            <w:gridSpan w:val="3"/>
            <w:vAlign w:val="center"/>
          </w:tcPr>
          <w:p w14:paraId="058BB1D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335" w:type="pct"/>
            <w:gridSpan w:val="2"/>
            <w:vAlign w:val="center"/>
          </w:tcPr>
          <w:p w14:paraId="5B321D3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2C984D0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(ІД)</w:t>
            </w:r>
          </w:p>
        </w:tc>
      </w:tr>
      <w:tr w:rsidR="004E4884" w:rsidRPr="00AC3B7D" w14:paraId="42B14B94" w14:textId="77777777" w:rsidTr="00A35CF2">
        <w:tc>
          <w:tcPr>
            <w:tcW w:w="168" w:type="pct"/>
          </w:tcPr>
          <w:p w14:paraId="455D648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2AE561A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Організаційне забезпечення пожежної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безпеки</w:t>
            </w:r>
          </w:p>
        </w:tc>
        <w:tc>
          <w:tcPr>
            <w:tcW w:w="1069" w:type="pct"/>
          </w:tcPr>
          <w:p w14:paraId="3CE05E18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2.1. Забезпечення навчання та перевірки знань з питань охорони праці, безпеки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життєдіяльності та пожежної безпеки відповідальних працівників відділу та закладів освіти</w:t>
            </w:r>
          </w:p>
        </w:tc>
        <w:tc>
          <w:tcPr>
            <w:tcW w:w="446" w:type="pct"/>
            <w:gridSpan w:val="2"/>
          </w:tcPr>
          <w:p w14:paraId="0686A66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76AB3FB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освіти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Тростянецької міської ради</w:t>
            </w:r>
          </w:p>
        </w:tc>
        <w:tc>
          <w:tcPr>
            <w:tcW w:w="579" w:type="pct"/>
            <w:gridSpan w:val="2"/>
          </w:tcPr>
          <w:p w14:paraId="22B76DE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200E40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267" w:type="pct"/>
            <w:gridSpan w:val="2"/>
            <w:vAlign w:val="center"/>
          </w:tcPr>
          <w:p w14:paraId="2739C774" w14:textId="5B8F838E" w:rsidR="004E4884" w:rsidRPr="00AC3B7D" w:rsidRDefault="002D0B0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8" w:type="pct"/>
            <w:gridSpan w:val="3"/>
            <w:vAlign w:val="center"/>
          </w:tcPr>
          <w:p w14:paraId="6EA56303" w14:textId="7A06B08C" w:rsidR="004E4884" w:rsidRPr="00AC3B7D" w:rsidRDefault="002D0B0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59D45AEE" w14:textId="380C20ED" w:rsidR="004E4884" w:rsidRPr="00AC3B7D" w:rsidRDefault="002D0B0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256,5</w:t>
            </w:r>
          </w:p>
        </w:tc>
      </w:tr>
      <w:tr w:rsidR="004E4884" w:rsidRPr="00AC3B7D" w14:paraId="2C11C9A9" w14:textId="77777777" w:rsidTr="00A35CF2">
        <w:tc>
          <w:tcPr>
            <w:tcW w:w="168" w:type="pct"/>
          </w:tcPr>
          <w:p w14:paraId="26AD54E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" w:type="pct"/>
          </w:tcPr>
          <w:p w14:paraId="629F814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та забезпечення безпечних і нешкідливих умов праці</w:t>
            </w:r>
          </w:p>
        </w:tc>
        <w:tc>
          <w:tcPr>
            <w:tcW w:w="1069" w:type="pct"/>
          </w:tcPr>
          <w:p w14:paraId="1C2F6CB1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роведення </w:t>
            </w:r>
            <w:r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досліджень </w:t>
            </w:r>
            <w:r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мікроклімату,освітлення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закладах освіти</w:t>
            </w:r>
          </w:p>
        </w:tc>
        <w:tc>
          <w:tcPr>
            <w:tcW w:w="446" w:type="pct"/>
            <w:gridSpan w:val="2"/>
          </w:tcPr>
          <w:p w14:paraId="62698B5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613FFB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84611A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31F3AE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2022D17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8" w:type="pct"/>
            <w:gridSpan w:val="3"/>
            <w:vAlign w:val="center"/>
          </w:tcPr>
          <w:p w14:paraId="72C9674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338C652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2F46D54C" w14:textId="77777777" w:rsidTr="00A35CF2">
        <w:tc>
          <w:tcPr>
            <w:tcW w:w="168" w:type="pct"/>
          </w:tcPr>
          <w:p w14:paraId="4172243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</w:tcPr>
          <w:p w14:paraId="52E471A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Медичне забезпечення закладів освіти</w:t>
            </w:r>
          </w:p>
        </w:tc>
        <w:tc>
          <w:tcPr>
            <w:tcW w:w="1069" w:type="pct"/>
          </w:tcPr>
          <w:p w14:paraId="20E8F06E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4.1. Оснащення медичних кабінетів, придбання медикаментів та лікарських засобів</w:t>
            </w:r>
          </w:p>
        </w:tc>
        <w:tc>
          <w:tcPr>
            <w:tcW w:w="446" w:type="pct"/>
            <w:gridSpan w:val="2"/>
          </w:tcPr>
          <w:p w14:paraId="235C80D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EC823AE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F0DA70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9CE533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67" w:type="pct"/>
            <w:gridSpan w:val="2"/>
            <w:vAlign w:val="center"/>
          </w:tcPr>
          <w:p w14:paraId="5B5B7FB5" w14:textId="0EF5D438" w:rsidR="004E4884" w:rsidRPr="00AC3B7D" w:rsidRDefault="004E4884" w:rsidP="00C079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7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603F1FF7" w14:textId="7CC12DB5" w:rsidR="004E4884" w:rsidRPr="00AC3B7D" w:rsidRDefault="00C0794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70BA1F11" w14:textId="0650B440" w:rsidR="004E4884" w:rsidRPr="00AC3B7D" w:rsidRDefault="00C0794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2E0A263F" w14:textId="77777777" w:rsidTr="00A35CF2">
        <w:tc>
          <w:tcPr>
            <w:tcW w:w="168" w:type="pct"/>
            <w:vMerge w:val="restart"/>
          </w:tcPr>
          <w:p w14:paraId="4B71A3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  <w:vMerge w:val="restart"/>
          </w:tcPr>
          <w:p w14:paraId="61A76A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Здійснення технічних заходів з охорони, пожежної та техногенної безпеки в закладах освіти</w:t>
            </w:r>
          </w:p>
        </w:tc>
        <w:tc>
          <w:tcPr>
            <w:tcW w:w="1069" w:type="pct"/>
          </w:tcPr>
          <w:p w14:paraId="6E9FA44B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5.1. Облаштування евакуаційних виходів в закладах освіти</w:t>
            </w:r>
          </w:p>
        </w:tc>
        <w:tc>
          <w:tcPr>
            <w:tcW w:w="446" w:type="pct"/>
            <w:gridSpan w:val="2"/>
          </w:tcPr>
          <w:p w14:paraId="7D6EBA7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BF38228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7D4EAC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E40DC7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267" w:type="pct"/>
            <w:gridSpan w:val="2"/>
            <w:vAlign w:val="center"/>
          </w:tcPr>
          <w:p w14:paraId="4956B63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8" w:type="pct"/>
            <w:gridSpan w:val="3"/>
            <w:vAlign w:val="center"/>
          </w:tcPr>
          <w:p w14:paraId="1E98647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335" w:type="pct"/>
            <w:gridSpan w:val="2"/>
            <w:vAlign w:val="center"/>
          </w:tcPr>
          <w:p w14:paraId="575334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</w:tr>
      <w:tr w:rsidR="004E4884" w:rsidRPr="00AC3B7D" w14:paraId="1906C52C" w14:textId="77777777" w:rsidTr="00A35CF2">
        <w:tc>
          <w:tcPr>
            <w:tcW w:w="168" w:type="pct"/>
            <w:vMerge/>
          </w:tcPr>
          <w:p w14:paraId="566A022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BE2302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6F5EC7D2" w14:textId="1F4AAAA6" w:rsidR="004E4884" w:rsidRPr="00AC3B7D" w:rsidRDefault="004E4884" w:rsidP="004670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5.2. Підвищення вогнестійкості горищ будівель та споруд шляхом просочення конструкцій вогнетривкими сумішами</w:t>
            </w:r>
            <w:r w:rsidR="0046709D">
              <w:rPr>
                <w:rFonts w:ascii="Times New Roman" w:eastAsia="Times New Roman" w:hAnsi="Times New Roman" w:cs="Times New Roman"/>
                <w:sz w:val="24"/>
                <w:szCs w:val="24"/>
              </w:rPr>
              <w:t>, встановлення блискавкозахисту, ПКД</w:t>
            </w:r>
          </w:p>
        </w:tc>
        <w:tc>
          <w:tcPr>
            <w:tcW w:w="446" w:type="pct"/>
            <w:gridSpan w:val="2"/>
          </w:tcPr>
          <w:p w14:paraId="2224BA3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76081A8E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FEFA63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7C90DF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72958C2" w14:textId="505E2291" w:rsidR="004E4884" w:rsidRPr="00AC3B7D" w:rsidRDefault="0046709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68" w:type="pct"/>
            <w:gridSpan w:val="3"/>
            <w:vAlign w:val="center"/>
          </w:tcPr>
          <w:p w14:paraId="283EBB6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335" w:type="pct"/>
            <w:gridSpan w:val="2"/>
            <w:vAlign w:val="center"/>
          </w:tcPr>
          <w:p w14:paraId="09A84FB7" w14:textId="2EBBBC0D" w:rsidR="004E4884" w:rsidRPr="00AC3B7D" w:rsidRDefault="004E4884" w:rsidP="0046709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70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3F0F7D21" w14:textId="77777777" w:rsidTr="00A35CF2">
        <w:tc>
          <w:tcPr>
            <w:tcW w:w="168" w:type="pct"/>
            <w:vMerge/>
          </w:tcPr>
          <w:p w14:paraId="33C6EA7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11DF4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341D14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5.3. Комплектація первинними засобами пожежогасіння згідно з нормами належності</w:t>
            </w:r>
          </w:p>
        </w:tc>
        <w:tc>
          <w:tcPr>
            <w:tcW w:w="446" w:type="pct"/>
            <w:gridSpan w:val="2"/>
          </w:tcPr>
          <w:p w14:paraId="5B4C4FD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99F170A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4395C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6D4CCA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7" w:type="pct"/>
            <w:gridSpan w:val="2"/>
            <w:vAlign w:val="center"/>
          </w:tcPr>
          <w:p w14:paraId="6CBBFDB4" w14:textId="6496A161" w:rsidR="004E4884" w:rsidRPr="00AC3B7D" w:rsidRDefault="007E5E1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0300D6D5" w14:textId="582E7361" w:rsidR="004E4884" w:rsidRPr="00AC3B7D" w:rsidRDefault="007E5E1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523E6758" w14:textId="583F7382" w:rsidR="004E4884" w:rsidRPr="00AC3B7D" w:rsidRDefault="004E4884" w:rsidP="007E5E1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31EF4B43" w14:textId="77777777" w:rsidTr="00A35CF2">
        <w:tc>
          <w:tcPr>
            <w:tcW w:w="168" w:type="pct"/>
            <w:vMerge/>
          </w:tcPr>
          <w:p w14:paraId="5040238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79F789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BE0FE95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5.4. Здійснення вимірів опору ізоляції проводів та розтікання струму заземлюючих пристроїв, заміри опору ізоляції електричної мережі</w:t>
            </w:r>
          </w:p>
        </w:tc>
        <w:tc>
          <w:tcPr>
            <w:tcW w:w="446" w:type="pct"/>
            <w:gridSpan w:val="2"/>
          </w:tcPr>
          <w:p w14:paraId="119384E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35E6589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76A2DE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F6F0D4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gridSpan w:val="2"/>
            <w:vAlign w:val="center"/>
          </w:tcPr>
          <w:p w14:paraId="625CE58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68" w:type="pct"/>
            <w:gridSpan w:val="3"/>
            <w:vAlign w:val="center"/>
          </w:tcPr>
          <w:p w14:paraId="20DF828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35" w:type="pct"/>
            <w:gridSpan w:val="2"/>
            <w:vAlign w:val="center"/>
          </w:tcPr>
          <w:p w14:paraId="399F5E3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4E4884" w:rsidRPr="00AC3B7D" w14:paraId="2202396B" w14:textId="77777777" w:rsidTr="00A35CF2">
        <w:tc>
          <w:tcPr>
            <w:tcW w:w="168" w:type="pct"/>
            <w:vMerge/>
          </w:tcPr>
          <w:p w14:paraId="442721E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C4C8F9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02D19DA" w14:textId="0CA87298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5.5.Функціональне обслуговування</w:t>
            </w:r>
            <w:r w:rsidR="00571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підключення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системи охоронної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пожежної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сигналізації у приміщеннях закладів освіти</w:t>
            </w:r>
          </w:p>
        </w:tc>
        <w:tc>
          <w:tcPr>
            <w:tcW w:w="446" w:type="pct"/>
            <w:gridSpan w:val="2"/>
          </w:tcPr>
          <w:p w14:paraId="2D45880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F813BFA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BE6DD2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2C0151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7DF6C67C" w14:textId="1E0B17AD" w:rsidR="004E4884" w:rsidRPr="00AC3B7D" w:rsidRDefault="005711AF" w:rsidP="005711A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7F2971CA" w14:textId="51F51E9F" w:rsidR="004E4884" w:rsidRPr="00AC3B7D" w:rsidRDefault="005711A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73FF3E34" w14:textId="2298B68F" w:rsidR="004E4884" w:rsidRPr="00AC3B7D" w:rsidRDefault="005711A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79B5CB82" w14:textId="77777777" w:rsidTr="00A35CF2">
        <w:tc>
          <w:tcPr>
            <w:tcW w:w="168" w:type="pct"/>
            <w:vMerge/>
          </w:tcPr>
          <w:p w14:paraId="4A61805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9851B2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26EFAE3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5.6.Встановлення комплексу тривожної сигналізації з підключенням до централізованого спостереження і реагування, встановлення металодетекторів</w:t>
            </w:r>
          </w:p>
        </w:tc>
        <w:tc>
          <w:tcPr>
            <w:tcW w:w="446" w:type="pct"/>
            <w:gridSpan w:val="2"/>
          </w:tcPr>
          <w:p w14:paraId="169BA2E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BC4E928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C3185A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2E288F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7ADC92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268" w:type="pct"/>
            <w:gridSpan w:val="3"/>
            <w:vAlign w:val="center"/>
          </w:tcPr>
          <w:p w14:paraId="010A609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335" w:type="pct"/>
            <w:gridSpan w:val="2"/>
            <w:vAlign w:val="center"/>
          </w:tcPr>
          <w:p w14:paraId="06294E8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</w:tr>
      <w:tr w:rsidR="004E4884" w:rsidRPr="00AC3B7D" w14:paraId="6EA8F2A3" w14:textId="77777777" w:rsidTr="00A35CF2">
        <w:tc>
          <w:tcPr>
            <w:tcW w:w="168" w:type="pct"/>
            <w:vMerge/>
          </w:tcPr>
          <w:p w14:paraId="4E4D305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244932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BCD6029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5.7.Впровадження проєкту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«Офіцер безпеки»</w:t>
            </w:r>
          </w:p>
        </w:tc>
        <w:tc>
          <w:tcPr>
            <w:tcW w:w="446" w:type="pct"/>
            <w:gridSpan w:val="2"/>
          </w:tcPr>
          <w:p w14:paraId="30EED27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550C502E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46CDCB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Місцевий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67" w:type="pct"/>
            <w:gridSpan w:val="2"/>
            <w:vAlign w:val="center"/>
          </w:tcPr>
          <w:p w14:paraId="6F5C107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9EFFFE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268" w:type="pct"/>
            <w:gridSpan w:val="3"/>
            <w:vAlign w:val="center"/>
          </w:tcPr>
          <w:p w14:paraId="4739A2D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335" w:type="pct"/>
            <w:gridSpan w:val="2"/>
            <w:vAlign w:val="center"/>
          </w:tcPr>
          <w:p w14:paraId="09286B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790,6</w:t>
            </w:r>
          </w:p>
        </w:tc>
      </w:tr>
      <w:tr w:rsidR="004E4884" w:rsidRPr="00AC3B7D" w14:paraId="05F8694B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</w:tcPr>
          <w:p w14:paraId="6271419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DEEFB2E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10846,5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426D0B4" w14:textId="4B47D78A" w:rsidR="004E4884" w:rsidRPr="00330C7D" w:rsidRDefault="00BF0107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77713,7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0215DB0" w14:textId="535823E2" w:rsidR="004E4884" w:rsidRPr="00330C7D" w:rsidRDefault="00AB3E8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78065,3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B13E9AD" w14:textId="3D857C62" w:rsidR="004E4884" w:rsidRPr="00330C7D" w:rsidRDefault="009867A0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166625,5</w:t>
            </w:r>
          </w:p>
        </w:tc>
      </w:tr>
      <w:tr w:rsidR="004E4884" w:rsidRPr="00AC3B7D" w14:paraId="6CE4CD8F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25EC14C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5B43185C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20AECF8D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5D1D93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84489F0" w14:textId="15D1023D" w:rsidR="004E4884" w:rsidRPr="00330C7D" w:rsidRDefault="00BF0107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2713,7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86C87A3" w14:textId="4BF74785" w:rsidR="004E4884" w:rsidRPr="00330C7D" w:rsidRDefault="00AB3E85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3065,3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69C750C" w14:textId="2BBC1687" w:rsidR="004E4884" w:rsidRPr="00330C7D" w:rsidRDefault="001961D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6584,0</w:t>
            </w:r>
          </w:p>
        </w:tc>
      </w:tr>
      <w:tr w:rsidR="004E4884" w:rsidRPr="00AC3B7D" w14:paraId="74ADADA4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80A7ACE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5161492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B1FCF73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E664146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3E2F3BF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884" w:rsidRPr="00AC3B7D" w14:paraId="00D04A21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5EB62D1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23AB7AD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1A55A30" w14:textId="18C088B8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2642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F81C478" w14:textId="2D49AF72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2642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05B120D" w14:textId="7EDC6F84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2642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</w:tr>
      <w:tr w:rsidR="004E4884" w:rsidRPr="00AC3B7D" w14:paraId="6877D1C4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1B87974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D182A17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3137638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CAB0F38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973BF1E" w14:textId="77777777" w:rsidR="004E4884" w:rsidRPr="00330C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2447">
              <w:rPr>
                <w:rFonts w:ascii="Times New Roman" w:hAnsi="Times New Roman" w:cs="Times New Roman"/>
                <w:sz w:val="18"/>
                <w:szCs w:val="18"/>
              </w:rPr>
              <w:t>10041,5</w:t>
            </w:r>
          </w:p>
        </w:tc>
      </w:tr>
      <w:tr w:rsidR="004E4884" w:rsidRPr="00AC3B7D" w14:paraId="2954F8FF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57B72D6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VІІІ. Напрям «Кадрове забезпечення. Професійний розвиток педагогічних працівників»</w:t>
            </w:r>
          </w:p>
        </w:tc>
      </w:tr>
      <w:tr w:rsidR="004E4884" w:rsidRPr="00AC3B7D" w14:paraId="6C551C68" w14:textId="77777777" w:rsidTr="00A35CF2">
        <w:tc>
          <w:tcPr>
            <w:tcW w:w="168" w:type="pct"/>
            <w:vMerge w:val="restart"/>
          </w:tcPr>
          <w:p w14:paraId="3BE113C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44C145B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Удосконалення професійного рівня педагогів</w:t>
            </w:r>
          </w:p>
        </w:tc>
        <w:tc>
          <w:tcPr>
            <w:tcW w:w="1069" w:type="pct"/>
          </w:tcPr>
          <w:p w14:paraId="459B3CD7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446" w:type="pct"/>
            <w:gridSpan w:val="2"/>
          </w:tcPr>
          <w:p w14:paraId="6F79DE0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1473E75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533E3D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2B8D16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746208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285AB92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3B7E036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3C7D02B3" w14:textId="77777777" w:rsidTr="00A35CF2">
        <w:tc>
          <w:tcPr>
            <w:tcW w:w="168" w:type="pct"/>
            <w:vMerge/>
          </w:tcPr>
          <w:p w14:paraId="182FBAB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A1ADEE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3E6881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1.2. Участь педагогічних працівників у Всеукраїнському професійному конкурсі «Учитель року» та інших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конкурсах</w:t>
            </w:r>
          </w:p>
        </w:tc>
        <w:tc>
          <w:tcPr>
            <w:tcW w:w="446" w:type="pct"/>
            <w:gridSpan w:val="2"/>
          </w:tcPr>
          <w:p w14:paraId="6DFF55C8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778AD6DC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КЗ «Центр професійного розвитку педагогічних працівників» Тростянецької міської ради, відділ освіти Тростянецької міської ради,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461A3D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0D75AE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0C81E8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4848C2A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2A5FE91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4884" w:rsidRPr="00AC3B7D" w14:paraId="331C40ED" w14:textId="77777777" w:rsidTr="00A35CF2">
        <w:tc>
          <w:tcPr>
            <w:tcW w:w="168" w:type="pct"/>
            <w:vMerge/>
          </w:tcPr>
          <w:p w14:paraId="22DD587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0983D2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B6ECC2D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Проведення серпневої конференції педагогічних працівників</w:t>
            </w:r>
          </w:p>
        </w:tc>
        <w:tc>
          <w:tcPr>
            <w:tcW w:w="446" w:type="pct"/>
            <w:gridSpan w:val="2"/>
          </w:tcPr>
          <w:p w14:paraId="349B8702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D971518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8110A7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0CC564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A166E6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8" w:type="pct"/>
            <w:gridSpan w:val="3"/>
            <w:vAlign w:val="center"/>
          </w:tcPr>
          <w:p w14:paraId="09956CD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5" w:type="pct"/>
            <w:gridSpan w:val="2"/>
            <w:vAlign w:val="center"/>
          </w:tcPr>
          <w:p w14:paraId="447E0F4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583FFDDD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</w:tcPr>
          <w:p w14:paraId="5DF397C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5131C7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937D34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DB120A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F3ED36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E4884" w:rsidRPr="00AC3B7D" w14:paraId="19A3CE67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29FAE80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E4884" w:rsidRPr="00AC3B7D" w14:paraId="60A569B2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C31FCF1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4C173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C875FC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071EB0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D5212B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E4884" w:rsidRPr="00AC3B7D" w14:paraId="42B47C6D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4D4C2BB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13F5D7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6F0AC4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A0D7BF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25A066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7880823C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211647BA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ECA742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7D6BD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43F461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A71BD8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66E522D8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5113FCA" w14:textId="77777777" w:rsidR="004E4884" w:rsidRPr="00AC3B7D" w:rsidRDefault="004E4884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1C91C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4F697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08D327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3D53F2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:rsidRPr="00AC3B7D" w14:paraId="0832D4B0" w14:textId="77777777" w:rsidTr="00A35CF2">
        <w:trPr>
          <w:trHeight w:val="447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F76B60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ІХ. Напрям «Розвиток матеріально-технічної бази. Капітальні та поточні ремонти, будівництво, добудови, реконструкції закладів освіти»</w:t>
            </w:r>
          </w:p>
        </w:tc>
      </w:tr>
      <w:tr w:rsidR="004E4884" w:rsidRPr="00AC3B7D" w14:paraId="7A300286" w14:textId="77777777" w:rsidTr="00A35CF2">
        <w:tc>
          <w:tcPr>
            <w:tcW w:w="168" w:type="pct"/>
            <w:vMerge w:val="restart"/>
          </w:tcPr>
          <w:p w14:paraId="21160DD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661D1FB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доступу до якісної освіти</w:t>
            </w:r>
          </w:p>
        </w:tc>
        <w:tc>
          <w:tcPr>
            <w:tcW w:w="1069" w:type="pct"/>
          </w:tcPr>
          <w:p w14:paraId="06573F19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1.1. Забезпечення відділу освіти та закладів освіти високоякісним швидкісним Інтернетом та подальшим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обслуговуванням</w:t>
            </w:r>
          </w:p>
        </w:tc>
        <w:tc>
          <w:tcPr>
            <w:tcW w:w="446" w:type="pct"/>
            <w:gridSpan w:val="2"/>
          </w:tcPr>
          <w:p w14:paraId="5C1C66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489D630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8EC061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1B35DD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092358F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2C1807F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30F6769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792D93B9" w14:textId="77777777" w:rsidTr="00A35CF2">
        <w:tc>
          <w:tcPr>
            <w:tcW w:w="168" w:type="pct"/>
            <w:vMerge/>
          </w:tcPr>
          <w:p w14:paraId="1EDDCB1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DC3EC5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204FBDE6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Придбання комп’ютерної техніки та мультимедійного обладнання, меблів, засобів навчання для закладів освіти</w:t>
            </w:r>
          </w:p>
        </w:tc>
        <w:tc>
          <w:tcPr>
            <w:tcW w:w="446" w:type="pct"/>
            <w:gridSpan w:val="2"/>
          </w:tcPr>
          <w:p w14:paraId="2E34DBA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CDC3B6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7DF200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5DB9470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1437,1 (ДБ)</w:t>
            </w:r>
          </w:p>
          <w:p w14:paraId="03DA70DF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160,0 (МБ)</w:t>
            </w:r>
          </w:p>
        </w:tc>
        <w:tc>
          <w:tcPr>
            <w:tcW w:w="267" w:type="pct"/>
            <w:gridSpan w:val="2"/>
            <w:vAlign w:val="center"/>
          </w:tcPr>
          <w:p w14:paraId="6E28C8F1" w14:textId="68EE2F81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6656F9">
              <w:rPr>
                <w:rFonts w:ascii="Times New Roman" w:hAnsi="Times New Roman" w:cs="Times New Roman"/>
                <w:szCs w:val="24"/>
              </w:rPr>
              <w:t>9</w:t>
            </w:r>
            <w:r>
              <w:rPr>
                <w:rFonts w:ascii="Times New Roman" w:hAnsi="Times New Roman" w:cs="Times New Roman"/>
                <w:szCs w:val="24"/>
              </w:rPr>
              <w:t>00,0</w:t>
            </w:r>
            <w:r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2DB1ACA7" w14:textId="0E0DE799" w:rsidR="004E4884" w:rsidRPr="001B0A09" w:rsidRDefault="006656F9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200</w:t>
            </w:r>
            <w:r w:rsidR="004E4884" w:rsidRPr="001B0A09">
              <w:rPr>
                <w:rFonts w:ascii="Times New Roman" w:hAnsi="Times New Roman" w:cs="Times New Roman"/>
                <w:szCs w:val="24"/>
              </w:rPr>
              <w:t>,0 (МБ)</w:t>
            </w:r>
          </w:p>
        </w:tc>
        <w:tc>
          <w:tcPr>
            <w:tcW w:w="268" w:type="pct"/>
            <w:gridSpan w:val="3"/>
            <w:vAlign w:val="center"/>
          </w:tcPr>
          <w:p w14:paraId="14395A1D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7742BD09" w14:textId="40C7AADC" w:rsidR="004E4884" w:rsidRPr="001B0A09" w:rsidRDefault="00D40A4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3337,1</w:t>
            </w:r>
            <w:r w:rsidR="004E4884"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565AEC71" w14:textId="49820C77" w:rsidR="004E4884" w:rsidRPr="001B0A09" w:rsidRDefault="004E4884" w:rsidP="00D40A4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D40A4A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0,0</w:t>
            </w:r>
            <w:r w:rsidRPr="001B0A09">
              <w:rPr>
                <w:rFonts w:ascii="Times New Roman" w:hAnsi="Times New Roman" w:cs="Times New Roman"/>
                <w:szCs w:val="24"/>
              </w:rPr>
              <w:t xml:space="preserve"> (МБ)</w:t>
            </w:r>
          </w:p>
        </w:tc>
      </w:tr>
      <w:tr w:rsidR="004E4884" w:rsidRPr="00AC3B7D" w14:paraId="446FF8C8" w14:textId="77777777" w:rsidTr="00A35CF2">
        <w:tc>
          <w:tcPr>
            <w:tcW w:w="168" w:type="pct"/>
            <w:vMerge/>
          </w:tcPr>
          <w:p w14:paraId="648916E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A401E3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08D4FC3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Придбання обладнання для STEM кабінету/лабораторії</w:t>
            </w:r>
          </w:p>
        </w:tc>
        <w:tc>
          <w:tcPr>
            <w:tcW w:w="446" w:type="pct"/>
            <w:gridSpan w:val="2"/>
          </w:tcPr>
          <w:p w14:paraId="6DDC1C0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02CEB4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64BB50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16C8F0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E775E">
              <w:rPr>
                <w:rFonts w:ascii="Times New Roman" w:hAnsi="Times New Roman" w:cs="Times New Roman"/>
                <w:sz w:val="18"/>
                <w:szCs w:val="18"/>
              </w:rPr>
              <w:t>1785,42</w:t>
            </w:r>
            <w:r w:rsidRPr="007E77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 (МБ)</w:t>
            </w:r>
          </w:p>
        </w:tc>
        <w:tc>
          <w:tcPr>
            <w:tcW w:w="267" w:type="pct"/>
            <w:gridSpan w:val="2"/>
            <w:vAlign w:val="center"/>
          </w:tcPr>
          <w:p w14:paraId="1CB7F64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5870E4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7DF53E9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1785,42</w:t>
            </w:r>
            <w:r w:rsidRPr="00FB2E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</w:tc>
      </w:tr>
      <w:tr w:rsidR="004E4884" w:rsidRPr="00AC3B7D" w14:paraId="7C5D2E90" w14:textId="77777777" w:rsidTr="00A35CF2">
        <w:tc>
          <w:tcPr>
            <w:tcW w:w="168" w:type="pct"/>
            <w:vMerge w:val="restart"/>
          </w:tcPr>
          <w:p w14:paraId="16A7F24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4406CE5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належних умов у закладах освіти</w:t>
            </w:r>
          </w:p>
        </w:tc>
        <w:tc>
          <w:tcPr>
            <w:tcW w:w="1069" w:type="pct"/>
          </w:tcPr>
          <w:p w14:paraId="54277237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зовнішнього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внутрішнього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освітлення території закладів</w:t>
            </w:r>
          </w:p>
        </w:tc>
        <w:tc>
          <w:tcPr>
            <w:tcW w:w="446" w:type="pct"/>
            <w:gridSpan w:val="2"/>
          </w:tcPr>
          <w:p w14:paraId="08559D2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77B57C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1E27ED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9292EB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67" w:type="pct"/>
            <w:gridSpan w:val="2"/>
            <w:vAlign w:val="center"/>
          </w:tcPr>
          <w:p w14:paraId="1BF1DAD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2864C14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3C574E2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4E4884" w:rsidRPr="00AC3B7D" w14:paraId="3A987F24" w14:textId="77777777" w:rsidTr="00A35CF2">
        <w:tc>
          <w:tcPr>
            <w:tcW w:w="168" w:type="pct"/>
            <w:vMerge/>
          </w:tcPr>
          <w:p w14:paraId="1DD03DB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8DBF1B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8D5C737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Проведення ремонтних робіт по відновленню асфальтованого покриття та благоустрою територій закладів освіти</w:t>
            </w:r>
          </w:p>
        </w:tc>
        <w:tc>
          <w:tcPr>
            <w:tcW w:w="446" w:type="pct"/>
            <w:gridSpan w:val="2"/>
          </w:tcPr>
          <w:p w14:paraId="0C483D8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A6C645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B53303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16D34B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558C846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0ABF820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335" w:type="pct"/>
            <w:gridSpan w:val="2"/>
            <w:vAlign w:val="center"/>
          </w:tcPr>
          <w:p w14:paraId="6FEB8D4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E4884" w:rsidRPr="00AC3B7D" w14:paraId="7C1ECA2E" w14:textId="77777777" w:rsidTr="00A35CF2">
        <w:tc>
          <w:tcPr>
            <w:tcW w:w="168" w:type="pct"/>
            <w:vMerge/>
          </w:tcPr>
          <w:p w14:paraId="07525C8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DB44F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9552543" w14:textId="77777777" w:rsidR="004E4884" w:rsidRPr="00AC3B7D" w:rsidRDefault="004E488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2.3. Проведення ремонтних робіт по відновленню та заміні огорожі закладів освіти</w:t>
            </w:r>
          </w:p>
        </w:tc>
        <w:tc>
          <w:tcPr>
            <w:tcW w:w="446" w:type="pct"/>
            <w:gridSpan w:val="2"/>
          </w:tcPr>
          <w:p w14:paraId="22832EA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DA219DC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EC6C83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AFACD4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2A1EFB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8" w:type="pct"/>
            <w:gridSpan w:val="3"/>
            <w:vAlign w:val="center"/>
          </w:tcPr>
          <w:p w14:paraId="7977026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65A4BE2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4E4884" w:rsidRPr="00AC3B7D" w14:paraId="1033C544" w14:textId="77777777" w:rsidTr="00A35CF2">
        <w:tc>
          <w:tcPr>
            <w:tcW w:w="168" w:type="pct"/>
            <w:vMerge/>
          </w:tcPr>
          <w:p w14:paraId="443F50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C0E9F7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809000E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2.4. Поточний та капітальний ремонт харчоблоків та їдалень, виготовлення ПКД</w:t>
            </w:r>
          </w:p>
        </w:tc>
        <w:tc>
          <w:tcPr>
            <w:tcW w:w="446" w:type="pct"/>
            <w:gridSpan w:val="2"/>
          </w:tcPr>
          <w:p w14:paraId="3C541924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1553DD1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E31363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бюджет,</w:t>
            </w:r>
          </w:p>
        </w:tc>
        <w:tc>
          <w:tcPr>
            <w:tcW w:w="267" w:type="pct"/>
            <w:gridSpan w:val="2"/>
            <w:vAlign w:val="center"/>
          </w:tcPr>
          <w:p w14:paraId="00F8E9A5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1685,0</w:t>
            </w:r>
            <w:r w:rsidRPr="001B0A09">
              <w:rPr>
                <w:rFonts w:ascii="Times New Roman" w:hAnsi="Times New Roman" w:cs="Times New Roman"/>
                <w:szCs w:val="24"/>
              </w:rPr>
              <w:t>(МБ)</w:t>
            </w:r>
          </w:p>
        </w:tc>
        <w:tc>
          <w:tcPr>
            <w:tcW w:w="267" w:type="pct"/>
            <w:gridSpan w:val="2"/>
            <w:vAlign w:val="center"/>
          </w:tcPr>
          <w:p w14:paraId="682816D6" w14:textId="023599C7" w:rsidR="004E4884" w:rsidRPr="0071681A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8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D3B10" w:rsidRPr="007168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1681A">
              <w:rPr>
                <w:rFonts w:ascii="Times New Roman" w:hAnsi="Times New Roman" w:cs="Times New Roman"/>
                <w:sz w:val="18"/>
                <w:szCs w:val="18"/>
              </w:rPr>
              <w:t xml:space="preserve">000,0 </w:t>
            </w:r>
            <w:r w:rsidRPr="0071681A">
              <w:rPr>
                <w:rFonts w:ascii="Times New Roman" w:hAnsi="Times New Roman" w:cs="Times New Roman"/>
                <w:sz w:val="20"/>
                <w:szCs w:val="20"/>
              </w:rPr>
              <w:t>(ДБ)</w:t>
            </w:r>
          </w:p>
          <w:p w14:paraId="6500FCE9" w14:textId="5D5921BC" w:rsidR="004E4884" w:rsidRPr="001B0A09" w:rsidRDefault="005D3B10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4E4884">
              <w:rPr>
                <w:rFonts w:ascii="Times New Roman" w:hAnsi="Times New Roman" w:cs="Times New Roman"/>
                <w:szCs w:val="24"/>
              </w:rPr>
              <w:t>25</w:t>
            </w:r>
            <w:r w:rsidR="004E4884" w:rsidRPr="001B0A09">
              <w:rPr>
                <w:rFonts w:ascii="Times New Roman" w:hAnsi="Times New Roman" w:cs="Times New Roman"/>
                <w:szCs w:val="24"/>
              </w:rPr>
              <w:t>0,0 (МБ)</w:t>
            </w:r>
          </w:p>
        </w:tc>
        <w:tc>
          <w:tcPr>
            <w:tcW w:w="268" w:type="pct"/>
            <w:gridSpan w:val="3"/>
            <w:vAlign w:val="center"/>
          </w:tcPr>
          <w:p w14:paraId="23D877DE" w14:textId="1E5B31BF" w:rsidR="004E4884" w:rsidRPr="001B0A09" w:rsidRDefault="004E4884" w:rsidP="005D3B1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500,0 (МБ)</w:t>
            </w:r>
          </w:p>
        </w:tc>
        <w:tc>
          <w:tcPr>
            <w:tcW w:w="335" w:type="pct"/>
            <w:gridSpan w:val="2"/>
            <w:vAlign w:val="center"/>
          </w:tcPr>
          <w:p w14:paraId="427B5118" w14:textId="1B96FCF5" w:rsidR="004E4884" w:rsidRPr="001B0A09" w:rsidRDefault="0071681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4E4884">
              <w:rPr>
                <w:rFonts w:ascii="Times New Roman" w:hAnsi="Times New Roman" w:cs="Times New Roman"/>
                <w:szCs w:val="24"/>
              </w:rPr>
              <w:t>000,0</w:t>
            </w:r>
            <w:r w:rsidR="004E4884"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0FE2F092" w14:textId="7D018C3E" w:rsidR="004E4884" w:rsidRPr="001B0A09" w:rsidRDefault="0071681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4435</w:t>
            </w:r>
            <w:r w:rsidR="004E4884">
              <w:rPr>
                <w:rFonts w:ascii="Times New Roman" w:hAnsi="Times New Roman" w:cs="Times New Roman"/>
                <w:szCs w:val="24"/>
              </w:rPr>
              <w:t>,0</w:t>
            </w:r>
            <w:r w:rsidR="004E4884" w:rsidRPr="001B0A09">
              <w:rPr>
                <w:rFonts w:ascii="Times New Roman" w:hAnsi="Times New Roman" w:cs="Times New Roman"/>
                <w:szCs w:val="24"/>
              </w:rPr>
              <w:t xml:space="preserve"> (МБ)</w:t>
            </w:r>
          </w:p>
        </w:tc>
      </w:tr>
      <w:tr w:rsidR="004E4884" w:rsidRPr="00AC3B7D" w14:paraId="3CF9DD7E" w14:textId="77777777" w:rsidTr="00A35CF2">
        <w:tc>
          <w:tcPr>
            <w:tcW w:w="168" w:type="pct"/>
            <w:vMerge/>
          </w:tcPr>
          <w:p w14:paraId="2D238C5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7CB6F6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27E5434" w14:textId="2AD5D2F5" w:rsidR="004E4884" w:rsidRPr="00AC3B7D" w:rsidRDefault="004E4884" w:rsidP="004D5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2.5. Поточний та капіт</w:t>
            </w:r>
            <w:r w:rsidR="004D504C">
              <w:rPr>
                <w:rFonts w:ascii="Times New Roman" w:hAnsi="Times New Roman" w:cs="Times New Roman"/>
                <w:sz w:val="24"/>
                <w:szCs w:val="24"/>
              </w:rPr>
              <w:t xml:space="preserve">альний ремонт класів, кабінетів, спортзалу у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4D504C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загальної середньої освіти, виготовлення ПКД</w:t>
            </w:r>
          </w:p>
        </w:tc>
        <w:tc>
          <w:tcPr>
            <w:tcW w:w="446" w:type="pct"/>
            <w:gridSpan w:val="2"/>
          </w:tcPr>
          <w:p w14:paraId="2371442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B507046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7EFFAA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C70C976" w14:textId="77777777" w:rsidR="004E4884" w:rsidRPr="00DF0E17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E17">
              <w:rPr>
                <w:rFonts w:ascii="Times New Roman" w:hAnsi="Times New Roman" w:cs="Times New Roman"/>
                <w:sz w:val="20"/>
                <w:szCs w:val="20"/>
              </w:rPr>
              <w:t>1720,7</w:t>
            </w:r>
          </w:p>
        </w:tc>
        <w:tc>
          <w:tcPr>
            <w:tcW w:w="267" w:type="pct"/>
            <w:gridSpan w:val="2"/>
            <w:vAlign w:val="center"/>
          </w:tcPr>
          <w:p w14:paraId="0DEDB56C" w14:textId="226F6126" w:rsidR="004E4884" w:rsidRPr="00E0084C" w:rsidRDefault="00E0084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E0084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268" w:type="pct"/>
            <w:gridSpan w:val="3"/>
            <w:vAlign w:val="center"/>
          </w:tcPr>
          <w:p w14:paraId="7355A5F5" w14:textId="5F467ED0" w:rsidR="004E4884" w:rsidRPr="00E0084C" w:rsidRDefault="00E0084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E0084C">
              <w:rPr>
                <w:rFonts w:ascii="Times New Roman" w:hAnsi="Times New Roman" w:cs="Times New Roman"/>
              </w:rPr>
              <w:t>10</w:t>
            </w:r>
            <w:r w:rsidR="004E4884" w:rsidRPr="00E008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35" w:type="pct"/>
            <w:gridSpan w:val="2"/>
            <w:vAlign w:val="center"/>
          </w:tcPr>
          <w:p w14:paraId="37CC8AE9" w14:textId="302C0BBC" w:rsidR="004E4884" w:rsidRPr="00AC3B7D" w:rsidRDefault="00E0084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3720</w:t>
            </w:r>
            <w:r w:rsidR="00DF0E1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4E4884" w:rsidRPr="00AC3B7D" w14:paraId="5ABD3981" w14:textId="77777777" w:rsidTr="00A35CF2">
        <w:tc>
          <w:tcPr>
            <w:tcW w:w="168" w:type="pct"/>
            <w:vMerge/>
          </w:tcPr>
          <w:p w14:paraId="58B3043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6B66D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F8E03B0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2.6. Поточні ремонти групових кімнат закладів дошкільної освіти</w:t>
            </w:r>
          </w:p>
        </w:tc>
        <w:tc>
          <w:tcPr>
            <w:tcW w:w="446" w:type="pct"/>
            <w:gridSpan w:val="2"/>
          </w:tcPr>
          <w:p w14:paraId="063069A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A52091B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83417B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17DB4B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5E89F0D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6CEA7D8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5" w:type="pct"/>
            <w:gridSpan w:val="2"/>
            <w:vAlign w:val="center"/>
          </w:tcPr>
          <w:p w14:paraId="7ADF11D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4E4884" w:rsidRPr="00AC3B7D" w14:paraId="2E122FF8" w14:textId="77777777" w:rsidTr="00A35CF2">
        <w:tc>
          <w:tcPr>
            <w:tcW w:w="168" w:type="pct"/>
            <w:vMerge/>
          </w:tcPr>
          <w:p w14:paraId="2853EB3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672B52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99B964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2.7. Капітальний та поточний ремонт приміщень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закладах позашкільної освіти</w:t>
            </w:r>
          </w:p>
        </w:tc>
        <w:tc>
          <w:tcPr>
            <w:tcW w:w="446" w:type="pct"/>
            <w:gridSpan w:val="2"/>
          </w:tcPr>
          <w:p w14:paraId="10E0A26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4C2C18E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позашкільної освіти</w:t>
            </w:r>
          </w:p>
        </w:tc>
        <w:tc>
          <w:tcPr>
            <w:tcW w:w="579" w:type="pct"/>
            <w:gridSpan w:val="2"/>
          </w:tcPr>
          <w:p w14:paraId="0E88154B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5A59446" w14:textId="77777777" w:rsidR="004E4884" w:rsidRPr="001B0A09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190,0</w:t>
            </w:r>
          </w:p>
        </w:tc>
        <w:tc>
          <w:tcPr>
            <w:tcW w:w="267" w:type="pct"/>
            <w:gridSpan w:val="2"/>
            <w:vAlign w:val="center"/>
          </w:tcPr>
          <w:p w14:paraId="0C35F37C" w14:textId="78947098" w:rsidR="004E4884" w:rsidRPr="00484FAA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00,0 (МБ)</w:t>
            </w:r>
          </w:p>
          <w:p w14:paraId="0CCA9C6A" w14:textId="77777777" w:rsidR="004E4884" w:rsidRPr="00484FAA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 xml:space="preserve"> (ІД)</w:t>
            </w:r>
          </w:p>
        </w:tc>
        <w:tc>
          <w:tcPr>
            <w:tcW w:w="268" w:type="pct"/>
            <w:gridSpan w:val="3"/>
            <w:vAlign w:val="center"/>
          </w:tcPr>
          <w:p w14:paraId="53DF431B" w14:textId="77777777" w:rsidR="004E4884" w:rsidRPr="00484FAA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,0 (МБ)</w:t>
            </w:r>
          </w:p>
          <w:p w14:paraId="371E504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 xml:space="preserve"> (ІД)</w:t>
            </w:r>
          </w:p>
        </w:tc>
        <w:tc>
          <w:tcPr>
            <w:tcW w:w="335" w:type="pct"/>
            <w:gridSpan w:val="2"/>
            <w:vAlign w:val="center"/>
          </w:tcPr>
          <w:p w14:paraId="20FA9C18" w14:textId="4C5AA440" w:rsidR="004E4884" w:rsidRPr="00484FAA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5C2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84FAA">
              <w:rPr>
                <w:rFonts w:ascii="Times New Roman" w:hAnsi="Times New Roman" w:cs="Times New Roman"/>
                <w:sz w:val="24"/>
                <w:szCs w:val="24"/>
              </w:rPr>
              <w:t>4,0 (МБ)</w:t>
            </w:r>
          </w:p>
          <w:p w14:paraId="4943189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FAA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  <w:r w:rsidRPr="00484FAA">
              <w:rPr>
                <w:rFonts w:ascii="Times New Roman" w:hAnsi="Times New Roman" w:cs="Times New Roman"/>
              </w:rPr>
              <w:t>000,0</w:t>
            </w:r>
            <w:r w:rsidRPr="00484FAA">
              <w:rPr>
                <w:rFonts w:ascii="Times New Roman" w:hAnsi="Times New Roman" w:cs="Times New Roman"/>
                <w:sz w:val="24"/>
                <w:szCs w:val="24"/>
              </w:rPr>
              <w:t xml:space="preserve"> (ІД)</w:t>
            </w:r>
          </w:p>
        </w:tc>
      </w:tr>
      <w:tr w:rsidR="004E4884" w:rsidRPr="00AC3B7D" w14:paraId="2BB8D559" w14:textId="77777777" w:rsidTr="00A35CF2">
        <w:tc>
          <w:tcPr>
            <w:tcW w:w="168" w:type="pct"/>
            <w:vMerge/>
          </w:tcPr>
          <w:p w14:paraId="0AC706E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0607C2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0887CEC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2.8. Поточні ремонти порогів, навісів в закладах освіти</w:t>
            </w:r>
          </w:p>
        </w:tc>
        <w:tc>
          <w:tcPr>
            <w:tcW w:w="446" w:type="pct"/>
            <w:gridSpan w:val="2"/>
          </w:tcPr>
          <w:p w14:paraId="6F2D5A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A0427DB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C79C65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6BBB46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7" w:type="pct"/>
            <w:gridSpan w:val="2"/>
            <w:vAlign w:val="center"/>
          </w:tcPr>
          <w:p w14:paraId="1A04AC5C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4055104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1A5E38E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4884" w:rsidRPr="00AC3B7D" w14:paraId="0386F3E1" w14:textId="77777777" w:rsidTr="00A35CF2">
        <w:tc>
          <w:tcPr>
            <w:tcW w:w="168" w:type="pct"/>
            <w:vMerge/>
          </w:tcPr>
          <w:p w14:paraId="6CDD875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99E879A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1C4D4D2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2.9. Поточний ремонт системи опалення закладів освіти</w:t>
            </w:r>
          </w:p>
        </w:tc>
        <w:tc>
          <w:tcPr>
            <w:tcW w:w="446" w:type="pct"/>
            <w:gridSpan w:val="2"/>
          </w:tcPr>
          <w:p w14:paraId="172546C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C18BC2D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BF7BE3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A4878A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267" w:type="pct"/>
            <w:gridSpan w:val="2"/>
            <w:vAlign w:val="center"/>
          </w:tcPr>
          <w:p w14:paraId="294A6FF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27B759B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3FFA61C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1115,0</w:t>
            </w:r>
          </w:p>
        </w:tc>
      </w:tr>
      <w:tr w:rsidR="004E4884" w:rsidRPr="00AC3B7D" w14:paraId="0324E586" w14:textId="77777777" w:rsidTr="00A35CF2">
        <w:tc>
          <w:tcPr>
            <w:tcW w:w="168" w:type="pct"/>
            <w:vMerge/>
          </w:tcPr>
          <w:p w14:paraId="6B46C29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4A53D55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22EAB31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2.10. Придбання та встановлення котлів</w:t>
            </w:r>
          </w:p>
        </w:tc>
        <w:tc>
          <w:tcPr>
            <w:tcW w:w="446" w:type="pct"/>
            <w:gridSpan w:val="2"/>
          </w:tcPr>
          <w:p w14:paraId="736A2AF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2027</w:t>
            </w:r>
          </w:p>
        </w:tc>
        <w:tc>
          <w:tcPr>
            <w:tcW w:w="978" w:type="pct"/>
          </w:tcPr>
          <w:p w14:paraId="4AFE964D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3D8E2B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27E38AE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F515FE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7FD7E71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335" w:type="pct"/>
            <w:gridSpan w:val="2"/>
            <w:vAlign w:val="center"/>
          </w:tcPr>
          <w:p w14:paraId="18C971F1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E4884" w:rsidRPr="00AC3B7D" w14:paraId="0B3B5707" w14:textId="77777777" w:rsidTr="00A35CF2">
        <w:tc>
          <w:tcPr>
            <w:tcW w:w="168" w:type="pct"/>
            <w:vMerge/>
          </w:tcPr>
          <w:p w14:paraId="3985F74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36C687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0EF7504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2.11. Поточні ремонти водопостачання та водовідведення закладів освіти</w:t>
            </w:r>
          </w:p>
        </w:tc>
        <w:tc>
          <w:tcPr>
            <w:tcW w:w="446" w:type="pct"/>
            <w:gridSpan w:val="2"/>
          </w:tcPr>
          <w:p w14:paraId="0D68FC9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FAFC491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514A49F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3FC5F9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67" w:type="pct"/>
            <w:gridSpan w:val="2"/>
            <w:vAlign w:val="center"/>
          </w:tcPr>
          <w:p w14:paraId="63EB4EE3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268" w:type="pct"/>
            <w:gridSpan w:val="3"/>
            <w:vAlign w:val="center"/>
          </w:tcPr>
          <w:p w14:paraId="553E350D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4E8624B7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4884" w:rsidRPr="00AC3B7D" w14:paraId="0651F234" w14:textId="77777777" w:rsidTr="00A35CF2">
        <w:tc>
          <w:tcPr>
            <w:tcW w:w="168" w:type="pct"/>
            <w:vMerge/>
          </w:tcPr>
          <w:p w14:paraId="7E86532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230CE1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5E465B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2.12. Поточні ремонти санвузлів, туалетних кімнат у закладах освіти</w:t>
            </w:r>
          </w:p>
        </w:tc>
        <w:tc>
          <w:tcPr>
            <w:tcW w:w="446" w:type="pct"/>
            <w:gridSpan w:val="2"/>
          </w:tcPr>
          <w:p w14:paraId="2CBDE54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C11CBEF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C93BF6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00DFF5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267" w:type="pct"/>
            <w:gridSpan w:val="2"/>
            <w:vAlign w:val="center"/>
          </w:tcPr>
          <w:p w14:paraId="7408B40B" w14:textId="5E04F4B1" w:rsidR="004E4884" w:rsidRDefault="008F1FC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4E4884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0CF0003D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6E45C98C" w14:textId="735B7ABB" w:rsidR="004E4884" w:rsidRDefault="004E4884" w:rsidP="008F1F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1F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E4884" w:rsidRPr="00AC3B7D" w14:paraId="0C249715" w14:textId="77777777" w:rsidTr="00A35CF2">
        <w:tc>
          <w:tcPr>
            <w:tcW w:w="168" w:type="pct"/>
            <w:vMerge/>
          </w:tcPr>
          <w:p w14:paraId="10C56F90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155A369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D6A9A2F" w14:textId="77777777" w:rsidR="004E4884" w:rsidRPr="00AC3B7D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0916">
              <w:rPr>
                <w:rFonts w:ascii="Times New Roman" w:hAnsi="Times New Roman" w:cs="Times New Roman"/>
                <w:sz w:val="24"/>
                <w:szCs w:val="24"/>
              </w:rPr>
              <w:t>ослуги укладання плитки тротуарної</w:t>
            </w:r>
          </w:p>
        </w:tc>
        <w:tc>
          <w:tcPr>
            <w:tcW w:w="446" w:type="pct"/>
            <w:gridSpan w:val="2"/>
          </w:tcPr>
          <w:p w14:paraId="0DA9C8E8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-2027</w:t>
            </w:r>
          </w:p>
        </w:tc>
        <w:tc>
          <w:tcPr>
            <w:tcW w:w="978" w:type="pct"/>
          </w:tcPr>
          <w:p w14:paraId="458D2454" w14:textId="77777777" w:rsidR="004E4884" w:rsidRPr="00AC3B7D" w:rsidRDefault="004E4884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2B77F42" w14:textId="77777777" w:rsidR="004E4884" w:rsidRPr="00AC3B7D" w:rsidRDefault="004E4884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499F186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0D386C3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4DE59B97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7C8EC4E6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E1241" w:rsidRPr="00AC3B7D" w14:paraId="48154240" w14:textId="77777777" w:rsidTr="00A35CF2">
        <w:tc>
          <w:tcPr>
            <w:tcW w:w="168" w:type="pct"/>
            <w:vMerge/>
          </w:tcPr>
          <w:p w14:paraId="78D84ADA" w14:textId="77777777" w:rsidR="00DE1241" w:rsidRPr="00AC3B7D" w:rsidRDefault="00DE1241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CBC7A4B" w14:textId="77777777" w:rsidR="00DE1241" w:rsidRPr="00AC3B7D" w:rsidRDefault="00DE1241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05AC54B5" w14:textId="1C511811" w:rsidR="00DE1241" w:rsidRPr="00AC3B7D" w:rsidRDefault="00DE1241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575D">
              <w:rPr>
                <w:rFonts w:ascii="Times New Roman" w:hAnsi="Times New Roman" w:cs="Times New Roman"/>
                <w:sz w:val="24"/>
                <w:szCs w:val="24"/>
              </w:rPr>
              <w:t>апітальний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поточний</w:t>
            </w:r>
            <w:r w:rsidRPr="00AD575D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 відновленню стін та покриття прибудови </w:t>
            </w:r>
          </w:p>
        </w:tc>
        <w:tc>
          <w:tcPr>
            <w:tcW w:w="446" w:type="pct"/>
            <w:gridSpan w:val="2"/>
          </w:tcPr>
          <w:p w14:paraId="3F3A65D7" w14:textId="6E150489" w:rsidR="00DE1241" w:rsidRPr="00AC3B7D" w:rsidRDefault="00DE1241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E61CAE3" w14:textId="375BFD19" w:rsidR="00DE1241" w:rsidRPr="00AC3B7D" w:rsidRDefault="00DE1241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8B141E1" w14:textId="5F096F30" w:rsidR="00DE1241" w:rsidRPr="00AC3B7D" w:rsidRDefault="00DE1241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3391F4B" w14:textId="07FB6CBE" w:rsidR="00DE1241" w:rsidRDefault="00DE1241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51724FD2" w14:textId="53876281" w:rsidR="00DE1241" w:rsidRDefault="00DE1241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  <w:tc>
          <w:tcPr>
            <w:tcW w:w="268" w:type="pct"/>
            <w:gridSpan w:val="3"/>
            <w:vAlign w:val="center"/>
          </w:tcPr>
          <w:p w14:paraId="296D0162" w14:textId="0BDAD285" w:rsidR="00DE1241" w:rsidRDefault="00DE1241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55DADB20" w14:textId="64CB021E" w:rsidR="00DE1241" w:rsidRDefault="00DE1241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</w:tr>
      <w:tr w:rsidR="00790CCD" w:rsidRPr="00AC3B7D" w14:paraId="6891C046" w14:textId="77777777" w:rsidTr="00A35CF2">
        <w:tc>
          <w:tcPr>
            <w:tcW w:w="168" w:type="pct"/>
            <w:vMerge/>
          </w:tcPr>
          <w:p w14:paraId="74B0C2D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C301A9C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C799E6D" w14:textId="5FB6B243" w:rsidR="00790CCD" w:rsidRPr="00AC3B7D" w:rsidRDefault="00790CCD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Встановлення джерел резервного живлення в закладах освіти</w:t>
            </w:r>
          </w:p>
        </w:tc>
        <w:tc>
          <w:tcPr>
            <w:tcW w:w="446" w:type="pct"/>
            <w:gridSpan w:val="2"/>
          </w:tcPr>
          <w:p w14:paraId="00BF8794" w14:textId="7EE1A44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EC0F349" w14:textId="3168463C" w:rsidR="00790CCD" w:rsidRPr="00AC3B7D" w:rsidRDefault="00790CCD" w:rsidP="00A35C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B420C0A" w14:textId="085B2AD1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FD4BCBE" w14:textId="2C863E30" w:rsidR="00790CC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7" w:type="pct"/>
            <w:gridSpan w:val="2"/>
            <w:vAlign w:val="center"/>
          </w:tcPr>
          <w:p w14:paraId="6F598815" w14:textId="350C7BFF" w:rsidR="00790CC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8" w:type="pct"/>
            <w:gridSpan w:val="3"/>
            <w:vAlign w:val="center"/>
          </w:tcPr>
          <w:p w14:paraId="58C67D45" w14:textId="3AFDC732" w:rsidR="00790CC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51C0B2A2" w14:textId="34CF8FAC" w:rsidR="00790CC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90CCD" w:rsidRPr="00AC3B7D" w14:paraId="6BCB126C" w14:textId="77777777" w:rsidTr="00A35CF2">
        <w:tc>
          <w:tcPr>
            <w:tcW w:w="168" w:type="pct"/>
            <w:vMerge/>
          </w:tcPr>
          <w:p w14:paraId="72C4A6E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D44583D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1FA1877" w14:textId="5C76E41C" w:rsidR="00790CCD" w:rsidRPr="00AC3B7D" w:rsidRDefault="00790CCD" w:rsidP="00790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Капітальний ремонт навчально - виховного простору здорового життя (басейн), розробка ПКД</w:t>
            </w:r>
          </w:p>
        </w:tc>
        <w:tc>
          <w:tcPr>
            <w:tcW w:w="446" w:type="pct"/>
            <w:gridSpan w:val="2"/>
          </w:tcPr>
          <w:p w14:paraId="32897442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E3DD873" w14:textId="05F7152A" w:rsidR="00790CCD" w:rsidRPr="00AC3B7D" w:rsidRDefault="00790CCD" w:rsidP="00790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КЗДО «Ромашка»</w:t>
            </w:r>
          </w:p>
        </w:tc>
        <w:tc>
          <w:tcPr>
            <w:tcW w:w="579" w:type="pct"/>
            <w:gridSpan w:val="2"/>
          </w:tcPr>
          <w:p w14:paraId="05A590C4" w14:textId="53A206AD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90CCD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бюджет,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BAF72A4" w14:textId="12F4BC51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vAlign w:val="center"/>
          </w:tcPr>
          <w:p w14:paraId="54CDC356" w14:textId="72F3AFD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8" w:type="pct"/>
            <w:gridSpan w:val="3"/>
            <w:vAlign w:val="center"/>
          </w:tcPr>
          <w:p w14:paraId="74CB9833" w14:textId="2BBC237C" w:rsidR="00790CCD" w:rsidRPr="00AC3B7D" w:rsidRDefault="00471541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419AD430" w14:textId="40BDA305" w:rsidR="00790CCD" w:rsidRPr="00AC3B7D" w:rsidRDefault="006C06B6" w:rsidP="00790CC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100,0</w:t>
            </w:r>
            <w:r w:rsidR="00790CCD">
              <w:rPr>
                <w:rFonts w:ascii="Times New Roman" w:hAnsi="Times New Roman" w:cs="Times New Roman"/>
                <w:sz w:val="24"/>
                <w:szCs w:val="24"/>
              </w:rPr>
              <w:t xml:space="preserve"> (МБ)</w:t>
            </w:r>
          </w:p>
        </w:tc>
      </w:tr>
      <w:tr w:rsidR="00790CCD" w:rsidRPr="00AC3B7D" w14:paraId="645BBCAA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</w:tcPr>
          <w:p w14:paraId="688EA308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3115607" w14:textId="36B48A39" w:rsidR="00790CCD" w:rsidRPr="00330C7D" w:rsidRDefault="00790CCD" w:rsidP="002F0DF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F0D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005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1E2882" w14:textId="1CA3EC43" w:rsidR="00790CCD" w:rsidRPr="00330C7D" w:rsidRDefault="00A5714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85208,0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F04AE2A" w14:textId="3C5F9875" w:rsidR="00790CCD" w:rsidRPr="00330C7D" w:rsidRDefault="006C06B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59194,0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19A37CF" w14:textId="7562F600" w:rsidR="00790CCD" w:rsidRPr="00330C7D" w:rsidRDefault="001F5AF6" w:rsidP="002B386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  <w:r w:rsidR="002B386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86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</w:tr>
      <w:tr w:rsidR="00790CCD" w:rsidRPr="00AC3B7D" w14:paraId="758FFB95" w14:textId="77777777" w:rsidTr="00A35CF2">
        <w:trPr>
          <w:trHeight w:val="319"/>
        </w:trPr>
        <w:tc>
          <w:tcPr>
            <w:tcW w:w="5000" w:type="pct"/>
            <w:gridSpan w:val="17"/>
            <w:shd w:val="clear" w:color="auto" w:fill="A6A6A6" w:themeFill="background1" w:themeFillShade="A6"/>
          </w:tcPr>
          <w:p w14:paraId="2E61B600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790CCD" w:rsidRPr="00AC3B7D" w14:paraId="410173F7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2FB37E50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4018E38" w14:textId="137F697C" w:rsidR="00790CCD" w:rsidRPr="00330C7D" w:rsidRDefault="007005F2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5143,7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AB9B4F1" w14:textId="13BD0EEA" w:rsidR="00790CCD" w:rsidRPr="000D1F98" w:rsidRDefault="000D1F98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F98">
              <w:rPr>
                <w:rFonts w:ascii="Times New Roman" w:hAnsi="Times New Roman" w:cs="Times New Roman"/>
                <w:sz w:val="18"/>
                <w:szCs w:val="18"/>
              </w:rPr>
              <w:t>11308,0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15F36AC" w14:textId="64A2E4D7" w:rsidR="00790CCD" w:rsidRPr="00FF7F47" w:rsidRDefault="001F5AF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9194,0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CC15C5F" w14:textId="5C0638DE" w:rsidR="00790CCD" w:rsidRPr="00330C7D" w:rsidRDefault="001F5AF6" w:rsidP="002B386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B386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790CCD" w:rsidRPr="00AC3B7D" w14:paraId="63601594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FCAA132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96EC88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7FCF080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DA34933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C3BF62E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CCD" w:rsidRPr="00AC3B7D" w14:paraId="721F93A6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828CAEB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FFD98C0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3222,52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ED9CF7F" w14:textId="51E0A486" w:rsidR="00790CCD" w:rsidRPr="00330C7D" w:rsidRDefault="0071681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4FA1B7F" w14:textId="0EF2F3B5" w:rsidR="00790CCD" w:rsidRPr="00330C7D" w:rsidRDefault="001F5AF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59FDA13D" w14:textId="63903B24" w:rsidR="00790CCD" w:rsidRPr="00330C7D" w:rsidRDefault="001F5AF6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27122,52</w:t>
            </w:r>
          </w:p>
        </w:tc>
      </w:tr>
      <w:tr w:rsidR="00790CCD" w:rsidRPr="00AC3B7D" w14:paraId="0021D56F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0703620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BD935FA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6F8952E" w14:textId="77777777" w:rsidR="00790CCD" w:rsidRPr="00303424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24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97FEBFD" w14:textId="77777777" w:rsidR="00790CCD" w:rsidRPr="00303424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24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B8D206D" w14:textId="77777777" w:rsidR="00790CCD" w:rsidRPr="00330C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790CCD" w:rsidRPr="00AC3B7D" w14:paraId="51173311" w14:textId="77777777" w:rsidTr="00A35CF2">
        <w:trPr>
          <w:trHeight w:val="326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2D05C30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Х. Напрям «Енергозбереження й енергоефективність»</w:t>
            </w:r>
          </w:p>
        </w:tc>
      </w:tr>
      <w:tr w:rsidR="00790CCD" w:rsidRPr="00AC3B7D" w14:paraId="72CB9845" w14:textId="77777777" w:rsidTr="00A35CF2">
        <w:tc>
          <w:tcPr>
            <w:tcW w:w="168" w:type="pct"/>
            <w:vMerge w:val="restart"/>
          </w:tcPr>
          <w:p w14:paraId="5FB02224" w14:textId="642E829A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" w:type="pct"/>
            <w:vMerge w:val="restart"/>
          </w:tcPr>
          <w:p w14:paraId="031AA68F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Підвищення енергоефективності в будівлях закладів освіти</w:t>
            </w:r>
          </w:p>
        </w:tc>
        <w:tc>
          <w:tcPr>
            <w:tcW w:w="1069" w:type="pct"/>
          </w:tcPr>
          <w:p w14:paraId="30746982" w14:textId="0FF8248B" w:rsidR="00790CCD" w:rsidRPr="00AC3B7D" w:rsidRDefault="00535CD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CCD" w:rsidRPr="00AC3B7D">
              <w:rPr>
                <w:rFonts w:ascii="Times New Roman" w:hAnsi="Times New Roman" w:cs="Times New Roman"/>
                <w:sz w:val="24"/>
                <w:szCs w:val="24"/>
              </w:rPr>
              <w:t>.1.Встановлення (заміна) вікон, дверей</w:t>
            </w:r>
          </w:p>
        </w:tc>
        <w:tc>
          <w:tcPr>
            <w:tcW w:w="444" w:type="pct"/>
          </w:tcPr>
          <w:p w14:paraId="7D00647C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31BEC19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13D4915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72987D8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67" w:type="pct"/>
            <w:gridSpan w:val="2"/>
            <w:vAlign w:val="center"/>
          </w:tcPr>
          <w:p w14:paraId="2F4D1B73" w14:textId="4FA15198" w:rsidR="00790CCD" w:rsidRPr="00AC3B7D" w:rsidRDefault="001B30DD" w:rsidP="001B30D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790CC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3C22C42C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1CCCAB12" w14:textId="1D019A9E" w:rsidR="00790CCD" w:rsidRPr="00AC3B7D" w:rsidRDefault="00790CCD" w:rsidP="001B30D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B30D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0CCD" w:rsidRPr="00AC3B7D" w14:paraId="6C86DEF1" w14:textId="77777777" w:rsidTr="00A35CF2">
        <w:tc>
          <w:tcPr>
            <w:tcW w:w="168" w:type="pct"/>
            <w:vMerge/>
          </w:tcPr>
          <w:p w14:paraId="079D7AE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F803EFD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35FD58A9" w14:textId="174E83AC" w:rsidR="00790CCD" w:rsidRPr="00AC3B7D" w:rsidRDefault="00535CD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CCD" w:rsidRPr="00AC3B7D">
              <w:rPr>
                <w:rFonts w:ascii="Times New Roman" w:hAnsi="Times New Roman" w:cs="Times New Roman"/>
                <w:sz w:val="24"/>
                <w:szCs w:val="24"/>
              </w:rPr>
              <w:t>.2. Поточний та капітальний ремонт покрівель закладів освіти</w:t>
            </w:r>
            <w:r w:rsidR="00790CCD">
              <w:rPr>
                <w:rFonts w:ascii="Times New Roman" w:hAnsi="Times New Roman" w:cs="Times New Roman"/>
                <w:sz w:val="24"/>
                <w:szCs w:val="24"/>
              </w:rPr>
              <w:t>, виготовлення ПКД</w:t>
            </w:r>
          </w:p>
        </w:tc>
        <w:tc>
          <w:tcPr>
            <w:tcW w:w="444" w:type="pct"/>
          </w:tcPr>
          <w:p w14:paraId="533F22AF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82284DE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F5004B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BD12EE0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2010,0</w:t>
            </w:r>
          </w:p>
        </w:tc>
        <w:tc>
          <w:tcPr>
            <w:tcW w:w="267" w:type="pct"/>
            <w:gridSpan w:val="2"/>
            <w:vAlign w:val="center"/>
          </w:tcPr>
          <w:p w14:paraId="03003E24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  <w:r w:rsidRPr="001B0A09">
              <w:rPr>
                <w:rFonts w:ascii="Times New Roman" w:hAnsi="Times New Roman" w:cs="Times New Roman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3B5C9ABC" w14:textId="77777777" w:rsidR="00790CCD" w:rsidRPr="0075275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75275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335" w:type="pct"/>
            <w:gridSpan w:val="2"/>
            <w:vAlign w:val="center"/>
          </w:tcPr>
          <w:p w14:paraId="6AA8E5D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0CCD" w:rsidRPr="00AC3B7D" w14:paraId="027FCD5D" w14:textId="77777777" w:rsidTr="00A35CF2">
        <w:tc>
          <w:tcPr>
            <w:tcW w:w="168" w:type="pct"/>
            <w:vMerge/>
          </w:tcPr>
          <w:p w14:paraId="0D23C255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FE2F73E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3133E07D" w14:textId="0371BE58" w:rsidR="00790CCD" w:rsidRPr="00AC3B7D" w:rsidRDefault="00535CD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790CCD"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.3. Здійснення заходів з термомодернізації</w:t>
            </w:r>
          </w:p>
        </w:tc>
        <w:tc>
          <w:tcPr>
            <w:tcW w:w="444" w:type="pct"/>
          </w:tcPr>
          <w:p w14:paraId="2E37E285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0F9CA41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9D0F37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018B328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vAlign w:val="center"/>
          </w:tcPr>
          <w:p w14:paraId="2E9DF5DA" w14:textId="6ABF6B57" w:rsidR="00790CCD" w:rsidRPr="00435768" w:rsidRDefault="00F0238E" w:rsidP="008203F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6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790CCD" w:rsidRPr="004357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D12E8" w:rsidRPr="00435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gridSpan w:val="3"/>
            <w:vAlign w:val="center"/>
          </w:tcPr>
          <w:p w14:paraId="7CED6A62" w14:textId="2A35F4C3" w:rsidR="00790CCD" w:rsidRPr="00435768" w:rsidRDefault="00790CCD" w:rsidP="00941EA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Align w:val="center"/>
          </w:tcPr>
          <w:p w14:paraId="3B1728AA" w14:textId="4C85DE64" w:rsidR="00790CCD" w:rsidRPr="00435768" w:rsidRDefault="00941EA0" w:rsidP="008203F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68">
              <w:rPr>
                <w:rFonts w:ascii="Times New Roman" w:hAnsi="Times New Roman" w:cs="Times New Roman"/>
                <w:sz w:val="20"/>
                <w:szCs w:val="20"/>
              </w:rPr>
              <w:t xml:space="preserve">1500,0 </w:t>
            </w:r>
          </w:p>
        </w:tc>
      </w:tr>
      <w:tr w:rsidR="00790CCD" w:rsidRPr="00AC3B7D" w14:paraId="4CE2F4FD" w14:textId="77777777" w:rsidTr="00A35CF2">
        <w:tc>
          <w:tcPr>
            <w:tcW w:w="168" w:type="pct"/>
            <w:vMerge/>
          </w:tcPr>
          <w:p w14:paraId="7BF626D3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D3C55C8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EB39E10" w14:textId="5E53DFA8" w:rsidR="00790CCD" w:rsidRPr="00AC3B7D" w:rsidRDefault="00535CD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CCD" w:rsidRPr="00AC3B7D">
              <w:rPr>
                <w:rFonts w:ascii="Times New Roman" w:hAnsi="Times New Roman" w:cs="Times New Roman"/>
                <w:sz w:val="24"/>
                <w:szCs w:val="24"/>
              </w:rPr>
              <w:t>.4. Утеплення фасаду закладів освіти</w:t>
            </w:r>
          </w:p>
        </w:tc>
        <w:tc>
          <w:tcPr>
            <w:tcW w:w="444" w:type="pct"/>
          </w:tcPr>
          <w:p w14:paraId="4BC3C5CC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087F1DC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A565B16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DF156D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7E9DA655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68" w:type="pct"/>
            <w:gridSpan w:val="3"/>
            <w:vAlign w:val="center"/>
          </w:tcPr>
          <w:p w14:paraId="0103137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5" w:type="pct"/>
            <w:gridSpan w:val="2"/>
            <w:vAlign w:val="center"/>
          </w:tcPr>
          <w:p w14:paraId="6E0EE7E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CCD" w:rsidRPr="00AC3B7D" w14:paraId="2BC40DE5" w14:textId="77777777" w:rsidTr="00A35CF2">
        <w:tc>
          <w:tcPr>
            <w:tcW w:w="168" w:type="pct"/>
            <w:vMerge/>
          </w:tcPr>
          <w:p w14:paraId="39DD6727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DCB037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050737F" w14:textId="0E0FD6CF" w:rsidR="00790CCD" w:rsidRPr="00AC3B7D" w:rsidRDefault="00535CD4" w:rsidP="00A35C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90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.5. Встановлення, придбання обладнання та монтаж </w:t>
            </w:r>
            <w:r w:rsidR="00790CCD"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сонячної станції</w:t>
            </w:r>
          </w:p>
        </w:tc>
        <w:tc>
          <w:tcPr>
            <w:tcW w:w="444" w:type="pct"/>
          </w:tcPr>
          <w:p w14:paraId="596BC0CD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5D06772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71D3443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66AE2DB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</w:t>
            </w:r>
            <w:r w:rsidRPr="001B0A09">
              <w:rPr>
                <w:rFonts w:ascii="Times New Roman" w:hAnsi="Times New Roman" w:cs="Times New Roman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3D8DB06B" w14:textId="77777777" w:rsidR="00790CCD" w:rsidRPr="009F2195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9F2195">
              <w:rPr>
                <w:rFonts w:ascii="Times New Roman" w:hAnsi="Times New Roman" w:cs="Times New Roman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7FB5CFEF" w14:textId="77777777" w:rsidR="00790CCD" w:rsidRPr="009F2195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7CF70692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CCD" w:rsidRPr="00AC3B7D" w14:paraId="3281A56D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</w:tcPr>
          <w:p w14:paraId="1B55D19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656B864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7ECBE0E" w14:textId="5E725F48" w:rsidR="00790CCD" w:rsidRPr="00AC3B7D" w:rsidRDefault="00BD12E8" w:rsidP="00BD12E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6700</w:t>
            </w:r>
            <w:r w:rsidR="00790CC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043DDE1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6A3BC7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13178,0</w:t>
            </w:r>
          </w:p>
        </w:tc>
      </w:tr>
      <w:tr w:rsidR="00790CCD" w:rsidRPr="00AC3B7D" w14:paraId="444A2EFB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32B42708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790CCD" w:rsidRPr="00AC3B7D" w14:paraId="0E1CD7E8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CF91B30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B94EFA2" w14:textId="77777777" w:rsidR="00790CCD" w:rsidRPr="00293C26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B9E29C" w14:textId="72F91EF6" w:rsidR="00790CCD" w:rsidRPr="00293C26" w:rsidRDefault="00790CCD" w:rsidP="00BD12E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D12E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5373C75" w14:textId="77777777" w:rsidR="00790CCD" w:rsidRPr="00293C26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31740C6" w14:textId="77777777" w:rsidR="00790CCD" w:rsidRPr="00293C26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13178,0</w:t>
            </w:r>
          </w:p>
        </w:tc>
      </w:tr>
      <w:tr w:rsidR="00790CCD" w:rsidRPr="00AC3B7D" w14:paraId="024BEDBD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39388F2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DF95F17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2C1D18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08F9ED4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0CCF7D1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CD" w:rsidRPr="00AC3B7D" w14:paraId="4F9DCE00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5EC12D9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C9BE899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437174A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0854655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3E7D330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CD" w:rsidRPr="00AC3B7D" w14:paraId="2D402A88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3F4AF9D" w14:textId="77777777" w:rsidR="00790CCD" w:rsidRPr="00AC3B7D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D01FD2B" w14:textId="77777777" w:rsidR="00790CCD" w:rsidRPr="001B0A09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05A1A16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BA79210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69B4203" w14:textId="77777777" w:rsidR="00790CCD" w:rsidRPr="00AC3B7D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CD" w:rsidRPr="00AC3B7D" w14:paraId="1AA8DAF3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</w:tcPr>
          <w:p w14:paraId="11AC7B27" w14:textId="77777777" w:rsidR="00790CCD" w:rsidRPr="00E60E48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0FD2F2F" w14:textId="048697FD" w:rsidR="00790CCD" w:rsidRPr="00191E48" w:rsidRDefault="00790CCD" w:rsidP="00940A0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  <w:r w:rsidR="00940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C07D167" w14:textId="2F8357BE" w:rsidR="00790CCD" w:rsidRPr="00F81FA7" w:rsidRDefault="00907CDB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1F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173638,3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2F92027" w14:textId="4CCF4A79" w:rsidR="00790CCD" w:rsidRPr="00F81FA7" w:rsidRDefault="00F81FA7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1F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145951,4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A5359CC" w14:textId="5A8D3557" w:rsidR="00790CCD" w:rsidRPr="00191E48" w:rsidRDefault="00235E8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345523,92</w:t>
            </w:r>
          </w:p>
        </w:tc>
      </w:tr>
      <w:tr w:rsidR="00790CCD" w:rsidRPr="00AC3B7D" w14:paraId="0885FABB" w14:textId="77777777" w:rsidTr="00A35CF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5AE46F12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 тому числі:</w:t>
            </w:r>
          </w:p>
        </w:tc>
      </w:tr>
      <w:tr w:rsidR="00790CCD" w:rsidRPr="00AC3B7D" w14:paraId="1C5FA119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16F08EB6" w14:textId="77777777" w:rsidR="00790CCD" w:rsidRPr="00E60E48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59F8721" w14:textId="773D70A4" w:rsidR="00790CCD" w:rsidRPr="00191E48" w:rsidRDefault="00790CCD" w:rsidP="00940A0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940A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40FBA80" w14:textId="7CFBEADF" w:rsidR="00790CCD" w:rsidRPr="00191E48" w:rsidRDefault="004C1FB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23518,3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A72C593" w14:textId="31A8569F" w:rsidR="00790CCD" w:rsidRPr="00191E48" w:rsidRDefault="00553180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19501,4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01262A8" w14:textId="2BEF1AEF" w:rsidR="00790CCD" w:rsidRPr="00191E48" w:rsidRDefault="0050646C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54940,2</w:t>
            </w:r>
          </w:p>
        </w:tc>
      </w:tr>
      <w:tr w:rsidR="00790CCD" w:rsidRPr="00AC3B7D" w14:paraId="5CF82E7C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1BB3FC4C" w14:textId="77777777" w:rsidR="00790CCD" w:rsidRPr="00E60E48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2E2BCA2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129,1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F6B8891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B62E3DD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BCC702D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629,1</w:t>
            </w:r>
          </w:p>
        </w:tc>
      </w:tr>
      <w:tr w:rsidR="00790CCD" w:rsidRPr="00AC3B7D" w14:paraId="52DB9FF4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81C3778" w14:textId="77777777" w:rsidR="00790CCD" w:rsidRPr="00E60E48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D88CA11" w14:textId="4E7422F4" w:rsidR="00790CCD" w:rsidRPr="00191E48" w:rsidRDefault="00790CCD" w:rsidP="00940A0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</w:t>
            </w:r>
            <w:r w:rsidR="00940A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,12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3BCAEFC" w14:textId="5FCF8BCE" w:rsidR="00790CCD" w:rsidRPr="00191E48" w:rsidRDefault="00FA719A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99920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891FE52" w14:textId="7C370E1D" w:rsidR="00790CCD" w:rsidRPr="00191E48" w:rsidRDefault="003F2FB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76150,0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3D66489" w14:textId="7EE01D3E" w:rsidR="00790CCD" w:rsidRPr="00191E48" w:rsidRDefault="00F1281F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179913,12</w:t>
            </w:r>
          </w:p>
        </w:tc>
      </w:tr>
      <w:tr w:rsidR="00790CCD" w:rsidRPr="00AC3B7D" w14:paraId="7E7597D7" w14:textId="77777777" w:rsidTr="00A35CF2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E9438B8" w14:textId="77777777" w:rsidR="00790CCD" w:rsidRPr="00E60E48" w:rsidRDefault="00790CCD" w:rsidP="00A35CF2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750C5F5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0C71D0C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1B2356B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CB81E77" w14:textId="77777777" w:rsidR="00790CCD" w:rsidRPr="00191E48" w:rsidRDefault="00790CCD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110041,5</w:t>
            </w:r>
          </w:p>
        </w:tc>
      </w:tr>
    </w:tbl>
    <w:p w14:paraId="004F006E" w14:textId="77777777" w:rsidR="004E4884" w:rsidRDefault="004E4884" w:rsidP="004E4884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1D03009" w14:textId="77777777" w:rsidR="004E4884" w:rsidRDefault="004E4884" w:rsidP="004E4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ACFAC53" w14:textId="77777777" w:rsidR="004E4884" w:rsidRDefault="004E4884" w:rsidP="004E4884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>Додаток 3</w:t>
      </w:r>
    </w:p>
    <w:p w14:paraId="6C12D952" w14:textId="77777777" w:rsidR="004E4884" w:rsidRDefault="004E4884" w:rsidP="004E4884">
      <w:pPr>
        <w:suppressAutoHyphens/>
        <w:spacing w:after="24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2A281195" w14:textId="77777777" w:rsidR="004E4884" w:rsidRDefault="004E4884" w:rsidP="004E488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35"/>
        <w:gridCol w:w="2926"/>
        <w:gridCol w:w="1955"/>
        <w:gridCol w:w="1955"/>
        <w:gridCol w:w="1965"/>
        <w:gridCol w:w="1974"/>
        <w:gridCol w:w="1961"/>
        <w:gridCol w:w="1949"/>
      </w:tblGrid>
      <w:tr w:rsidR="004E4884" w14:paraId="61D53101" w14:textId="77777777" w:rsidTr="00A35CF2">
        <w:tc>
          <w:tcPr>
            <w:tcW w:w="38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373F1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91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7C5DE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61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2A324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85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D7370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 етап виконання програми</w:t>
            </w:r>
          </w:p>
        </w:tc>
        <w:tc>
          <w:tcPr>
            <w:tcW w:w="6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6665E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  <w:tc>
          <w:tcPr>
            <w:tcW w:w="61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60136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</w:tr>
      <w:tr w:rsidR="004E4884" w14:paraId="64CA11A8" w14:textId="77777777" w:rsidTr="00A35CF2">
        <w:tc>
          <w:tcPr>
            <w:tcW w:w="38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C5E45B" w14:textId="77777777" w:rsidR="004E4884" w:rsidRDefault="004E4884" w:rsidP="00A3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D64D9A" w14:textId="77777777" w:rsidR="004E4884" w:rsidRDefault="004E4884" w:rsidP="00A3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6BDEEB" w14:textId="77777777" w:rsidR="004E4884" w:rsidRDefault="004E4884" w:rsidP="00A3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53AC4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4B72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F3E03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6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EE420D" w14:textId="77777777" w:rsidR="004E4884" w:rsidRDefault="004E4884" w:rsidP="00A3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68C7EA" w14:textId="77777777" w:rsidR="004E4884" w:rsidRDefault="004E4884" w:rsidP="00A3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4884" w14:paraId="51368DE1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1435F8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674011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117EE8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E3CA2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EF17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90FD5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4D5A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D1299E" w14:textId="77777777" w:rsidR="004E4884" w:rsidRDefault="004E4884" w:rsidP="00A35CF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E4884" w14:paraId="237B4AAE" w14:textId="77777777" w:rsidTr="00A35CF2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EDD7C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І. Показники витрат</w:t>
            </w:r>
          </w:p>
        </w:tc>
      </w:tr>
      <w:tr w:rsidR="004E4884" w14:paraId="50A30EC5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ECABD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5188F42D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закладів ЗЗСО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0C4E7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2B2F8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CC2BE2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BC5A0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607E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AB29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3CD4F271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7A7E6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84FD8EF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ЗДО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42266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C85EF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EFF4E2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92630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F11F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FF5C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15EAE209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65AB6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76D336E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5AF8D2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885C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00F5F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E7DF7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3B11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CA9C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17D025D5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EE2E8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27C319C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інклюзивно-ресурсних центрів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88009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C8A2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9D1BC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3FE68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ABFB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911E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5891D001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48134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3195049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видатків, для виплати одноразової грошової допомоги дітям-сиротам,позбавленим батьківського піклування, яким виповнилося 18 років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29B5C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300C3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51107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F17C7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400BB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F21D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375F71DA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E5983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F0D7EBA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організацію оздоровлення учнів у пришкільних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C36C1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тис. 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16122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C46387" w14:textId="2F4BC155" w:rsidR="004E4884" w:rsidRPr="00721BD6" w:rsidRDefault="00C7594D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2AEC6A" w14:textId="77777777" w:rsidR="004E4884" w:rsidRPr="00721BD6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C651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F013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7CC62886" w14:textId="77777777" w:rsidTr="00A35CF2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9F993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ІІ. Показники продукту</w:t>
            </w:r>
          </w:p>
        </w:tc>
      </w:tr>
      <w:tr w:rsidR="004E4884" w14:paraId="535DC91D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0D907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786B3150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дошкільні заклади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4FCA5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12443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D0FA2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199F2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AA39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268D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555FFD6D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F94DC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2A29A8E1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загальної середньої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40948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8FFD1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EDAF68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6EDDE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3DEC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7504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669ECBFA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8A109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71AA7FF0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FAFE4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FA508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EEFC6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55638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79B0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3B18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732CE54B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0435A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D8AF680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які отримують допомогу спеціалістів постійно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1F543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EE489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6308A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4F623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78459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217E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1726E544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65544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765FD0BB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осіб з числа дітей-сиріт та дітей, позбавлених батьківського піклування, яким була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D79011" w14:textId="77777777" w:rsidR="004E4884" w:rsidRDefault="004E4884" w:rsidP="00A35C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BEB902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CC83F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EEF5C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8319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3DE6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5C0B97EF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3613C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7A0B9D8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об`єктів, у яких планується виконати капітальний ремонт</w:t>
            </w:r>
            <w:r>
              <w:t xml:space="preserve"> та </w:t>
            </w:r>
            <w:r>
              <w:rPr>
                <w:rFonts w:ascii="Times New Roman" w:hAnsi="Times New Roman" w:cs="Times New Roman"/>
              </w:rPr>
              <w:t>розробити проєктно-кошторисні документації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064812" w14:textId="77777777" w:rsidR="004E4884" w:rsidRDefault="004E4884" w:rsidP="00A35C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07A1A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D11F3F" w14:textId="6BAD521C" w:rsidR="004E4884" w:rsidRDefault="007E69B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A8615D" w14:textId="7EB3ADA0" w:rsidR="004E4884" w:rsidRDefault="00FB16C1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C36C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F46C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3096597E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D0A2E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605A9FE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учнів, що оздоровились у пришкільних оздоровчих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5752B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0CD70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A0EE6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E678E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8F21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C0A5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373413F6" w14:textId="77777777" w:rsidTr="00A35CF2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F40A1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ІІІ. Показники ефективності</w:t>
            </w:r>
          </w:p>
        </w:tc>
      </w:tr>
      <w:tr w:rsidR="004E4884" w14:paraId="1447E2B3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EE84A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63F506" w14:textId="77777777" w:rsidR="004E4884" w:rsidRDefault="004E4884" w:rsidP="00A35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середні витрати на одну дитину, якій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BBD8C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77E57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ABEA2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4238F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096C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42BF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046AC6DC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D0AE7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0EE7A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середні витрати на 1 учня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89BED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6A6BE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1070,25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BA9984" w14:textId="3558A201" w:rsidR="004E4884" w:rsidRDefault="00CD18E8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4E48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A04EE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071C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9A20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4885EAD0" w14:textId="77777777" w:rsidTr="00A35CF2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5B9C4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ІV. Показники якості</w:t>
            </w:r>
          </w:p>
        </w:tc>
      </w:tr>
      <w:tr w:rsidR="004E4884" w14:paraId="6C003DE7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8E03C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34D24C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748CF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51CEE1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A691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1DE7D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469E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F258C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26AE5760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53C32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268F1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учнів профільним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309AC0" w14:textId="77777777" w:rsidR="004E4884" w:rsidRDefault="004E4884" w:rsidP="00A35C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AD903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8361D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4DE566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667F9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FA73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473B494A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5ABD6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1668B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позашкільною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67D6F0" w14:textId="77777777" w:rsidR="004E4884" w:rsidRDefault="004E4884" w:rsidP="00A35CF2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AD732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27815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99250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EF35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8EF2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4877FB8C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77769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E8A54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з особливими освітніми потребами інклюзивним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DD86D2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89D2A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62F22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F0F03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3CB90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3718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65D4410A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FA151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079DB2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відсоток виконання ремонтних робіт, 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39920D" w14:textId="77777777" w:rsidR="004E4884" w:rsidRDefault="004E4884" w:rsidP="00A35CF2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A4D52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918670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F780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BF88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B6E5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35D34998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D00323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51BC6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закладів освіти укриттями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D74E66" w14:textId="77777777" w:rsidR="004E4884" w:rsidRDefault="004E4884" w:rsidP="00A35CF2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E7863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1563EA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70A1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AAE0E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4349D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84" w14:paraId="00498AEA" w14:textId="77777777" w:rsidTr="00A35CF2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BB2EE7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30FDC" w14:textId="77777777" w:rsidR="004E4884" w:rsidRDefault="004E4884" w:rsidP="00A3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охопленість заходами з оздоровлення учнів порівняно з минулим роком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8450C1" w14:textId="77777777" w:rsidR="004E4884" w:rsidRDefault="004E4884" w:rsidP="00A35CF2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1AA9E5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F48F5B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2C75B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DD224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379EF" w14:textId="77777777" w:rsidR="004E4884" w:rsidRDefault="004E4884" w:rsidP="00A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62D241" w14:textId="77777777" w:rsidR="004E4884" w:rsidRPr="00E651E2" w:rsidRDefault="004E4884" w:rsidP="004E4884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D260D32" w14:textId="77777777" w:rsidR="00F127C9" w:rsidRDefault="00F127C9"/>
    <w:sectPr w:rsidR="00F127C9" w:rsidSect="006A44D5">
      <w:footerReference w:type="default" r:id="rId9"/>
      <w:pgSz w:w="16838" w:h="11906" w:orient="landscape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B9787" w14:textId="77777777" w:rsidR="00641649" w:rsidRDefault="00641649">
      <w:pPr>
        <w:spacing w:after="0" w:line="240" w:lineRule="auto"/>
      </w:pPr>
      <w:r>
        <w:separator/>
      </w:r>
    </w:p>
  </w:endnote>
  <w:endnote w:type="continuationSeparator" w:id="0">
    <w:p w14:paraId="2F284DE6" w14:textId="77777777" w:rsidR="00641649" w:rsidRDefault="0064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1288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0BEC73" w14:textId="15E53A21" w:rsidR="000638BF" w:rsidRPr="006A4641" w:rsidRDefault="004E4884">
        <w:pPr>
          <w:pStyle w:val="a5"/>
          <w:jc w:val="center"/>
          <w:rPr>
            <w:rFonts w:ascii="Times New Roman" w:hAnsi="Times New Roman" w:cs="Times New Roman"/>
          </w:rPr>
        </w:pPr>
        <w:r w:rsidRPr="006A4641">
          <w:rPr>
            <w:rFonts w:ascii="Times New Roman" w:hAnsi="Times New Roman" w:cs="Times New Roman"/>
          </w:rPr>
          <w:fldChar w:fldCharType="begin"/>
        </w:r>
        <w:r w:rsidRPr="006A4641">
          <w:rPr>
            <w:rFonts w:ascii="Times New Roman" w:hAnsi="Times New Roman" w:cs="Times New Roman"/>
          </w:rPr>
          <w:instrText>PAGE   \* MERGEFORMAT</w:instrText>
        </w:r>
        <w:r w:rsidRPr="006A4641">
          <w:rPr>
            <w:rFonts w:ascii="Times New Roman" w:hAnsi="Times New Roman" w:cs="Times New Roman"/>
          </w:rPr>
          <w:fldChar w:fldCharType="separate"/>
        </w:r>
        <w:r w:rsidR="00535CD4">
          <w:rPr>
            <w:rFonts w:ascii="Times New Roman" w:hAnsi="Times New Roman" w:cs="Times New Roman"/>
            <w:noProof/>
          </w:rPr>
          <w:t>5</w:t>
        </w:r>
        <w:r w:rsidRPr="006A4641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F863C" w14:textId="77777777" w:rsidR="00641649" w:rsidRDefault="00641649">
      <w:pPr>
        <w:spacing w:after="0" w:line="240" w:lineRule="auto"/>
      </w:pPr>
      <w:r>
        <w:separator/>
      </w:r>
    </w:p>
  </w:footnote>
  <w:footnote w:type="continuationSeparator" w:id="0">
    <w:p w14:paraId="71739F67" w14:textId="77777777" w:rsidR="00641649" w:rsidRDefault="0064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D57"/>
    <w:multiLevelType w:val="hybridMultilevel"/>
    <w:tmpl w:val="4D2CF426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32BE"/>
    <w:multiLevelType w:val="multilevel"/>
    <w:tmpl w:val="BF887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CF2B43"/>
    <w:multiLevelType w:val="multilevel"/>
    <w:tmpl w:val="EA2AC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0D1450"/>
    <w:multiLevelType w:val="hybridMultilevel"/>
    <w:tmpl w:val="5472FA10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B083D"/>
    <w:multiLevelType w:val="hybridMultilevel"/>
    <w:tmpl w:val="73C8194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076A65"/>
    <w:multiLevelType w:val="hybridMultilevel"/>
    <w:tmpl w:val="0802A41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04D6"/>
    <w:multiLevelType w:val="hybridMultilevel"/>
    <w:tmpl w:val="462C68DE"/>
    <w:lvl w:ilvl="0" w:tplc="BB7C2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C22DE"/>
    <w:multiLevelType w:val="hybridMultilevel"/>
    <w:tmpl w:val="A6B6FD32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156AA4"/>
    <w:multiLevelType w:val="hybridMultilevel"/>
    <w:tmpl w:val="CBC286A0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2E1AE6"/>
    <w:multiLevelType w:val="hybridMultilevel"/>
    <w:tmpl w:val="1F8E09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082919"/>
    <w:multiLevelType w:val="multilevel"/>
    <w:tmpl w:val="A822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3548D5"/>
    <w:multiLevelType w:val="hybridMultilevel"/>
    <w:tmpl w:val="CB16929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94A7F"/>
    <w:multiLevelType w:val="hybridMultilevel"/>
    <w:tmpl w:val="38AEEB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2C63"/>
    <w:multiLevelType w:val="hybridMultilevel"/>
    <w:tmpl w:val="F7D072E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13D45"/>
    <w:multiLevelType w:val="hybridMultilevel"/>
    <w:tmpl w:val="9A7C0F3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96608"/>
    <w:multiLevelType w:val="hybridMultilevel"/>
    <w:tmpl w:val="06C65B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11FBE"/>
    <w:multiLevelType w:val="hybridMultilevel"/>
    <w:tmpl w:val="FA8C7A9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D21E99"/>
    <w:multiLevelType w:val="multilevel"/>
    <w:tmpl w:val="F7422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42EF7"/>
    <w:multiLevelType w:val="hybridMultilevel"/>
    <w:tmpl w:val="F1A60E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322A5"/>
    <w:multiLevelType w:val="hybridMultilevel"/>
    <w:tmpl w:val="CBF05FF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90CD8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1B6B"/>
    <w:multiLevelType w:val="multilevel"/>
    <w:tmpl w:val="0E785BD4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1" w15:restartNumberingAfterBreak="0">
    <w:nsid w:val="58AA3223"/>
    <w:multiLevelType w:val="hybridMultilevel"/>
    <w:tmpl w:val="46DE44F2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DB19E2"/>
    <w:multiLevelType w:val="multilevel"/>
    <w:tmpl w:val="37B20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9D2336"/>
    <w:multiLevelType w:val="hybridMultilevel"/>
    <w:tmpl w:val="1AD0DF7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E3C25"/>
    <w:multiLevelType w:val="hybridMultilevel"/>
    <w:tmpl w:val="3ACE5708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6D17"/>
    <w:multiLevelType w:val="multilevel"/>
    <w:tmpl w:val="94502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C238C6"/>
    <w:multiLevelType w:val="hybridMultilevel"/>
    <w:tmpl w:val="AB22B24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821A5"/>
    <w:multiLevelType w:val="hybridMultilevel"/>
    <w:tmpl w:val="F3C2DD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73703"/>
    <w:multiLevelType w:val="hybridMultilevel"/>
    <w:tmpl w:val="7A3814C4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1D45D1"/>
    <w:multiLevelType w:val="multilevel"/>
    <w:tmpl w:val="6778C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9F1C56"/>
    <w:multiLevelType w:val="hybridMultilevel"/>
    <w:tmpl w:val="95C41FFC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801D9"/>
    <w:multiLevelType w:val="multilevel"/>
    <w:tmpl w:val="35D6B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9C555CC"/>
    <w:multiLevelType w:val="hybridMultilevel"/>
    <w:tmpl w:val="6284C2B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671583"/>
    <w:multiLevelType w:val="multilevel"/>
    <w:tmpl w:val="EA488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AF5441"/>
    <w:multiLevelType w:val="multilevel"/>
    <w:tmpl w:val="1C10E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14"/>
  </w:num>
  <w:num w:numId="4">
    <w:abstractNumId w:val="3"/>
  </w:num>
  <w:num w:numId="5">
    <w:abstractNumId w:val="24"/>
  </w:num>
  <w:num w:numId="6">
    <w:abstractNumId w:val="28"/>
  </w:num>
  <w:num w:numId="7">
    <w:abstractNumId w:val="8"/>
  </w:num>
  <w:num w:numId="8">
    <w:abstractNumId w:val="7"/>
  </w:num>
  <w:num w:numId="9">
    <w:abstractNumId w:val="27"/>
  </w:num>
  <w:num w:numId="10">
    <w:abstractNumId w:val="5"/>
  </w:num>
  <w:num w:numId="11">
    <w:abstractNumId w:val="0"/>
  </w:num>
  <w:num w:numId="12">
    <w:abstractNumId w:val="11"/>
  </w:num>
  <w:num w:numId="13">
    <w:abstractNumId w:val="4"/>
  </w:num>
  <w:num w:numId="14">
    <w:abstractNumId w:val="32"/>
  </w:num>
  <w:num w:numId="15">
    <w:abstractNumId w:val="21"/>
  </w:num>
  <w:num w:numId="16">
    <w:abstractNumId w:val="6"/>
  </w:num>
  <w:num w:numId="17">
    <w:abstractNumId w:val="9"/>
  </w:num>
  <w:num w:numId="18">
    <w:abstractNumId w:val="16"/>
  </w:num>
  <w:num w:numId="19">
    <w:abstractNumId w:val="23"/>
  </w:num>
  <w:num w:numId="20">
    <w:abstractNumId w:val="1"/>
  </w:num>
  <w:num w:numId="21">
    <w:abstractNumId w:val="25"/>
  </w:num>
  <w:num w:numId="22">
    <w:abstractNumId w:val="29"/>
  </w:num>
  <w:num w:numId="23">
    <w:abstractNumId w:val="31"/>
  </w:num>
  <w:num w:numId="24">
    <w:abstractNumId w:val="10"/>
  </w:num>
  <w:num w:numId="25">
    <w:abstractNumId w:val="22"/>
  </w:num>
  <w:num w:numId="26">
    <w:abstractNumId w:val="33"/>
  </w:num>
  <w:num w:numId="27">
    <w:abstractNumId w:val="2"/>
  </w:num>
  <w:num w:numId="28">
    <w:abstractNumId w:val="34"/>
  </w:num>
  <w:num w:numId="29">
    <w:abstractNumId w:val="20"/>
  </w:num>
  <w:num w:numId="30">
    <w:abstractNumId w:val="30"/>
  </w:num>
  <w:num w:numId="31">
    <w:abstractNumId w:val="15"/>
  </w:num>
  <w:num w:numId="32">
    <w:abstractNumId w:val="13"/>
  </w:num>
  <w:num w:numId="33">
    <w:abstractNumId w:val="12"/>
  </w:num>
  <w:num w:numId="34">
    <w:abstractNumId w:val="1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7F"/>
    <w:rsid w:val="000132CC"/>
    <w:rsid w:val="00025600"/>
    <w:rsid w:val="00033D58"/>
    <w:rsid w:val="00041FD3"/>
    <w:rsid w:val="00073147"/>
    <w:rsid w:val="00074890"/>
    <w:rsid w:val="000918B3"/>
    <w:rsid w:val="000D1F98"/>
    <w:rsid w:val="000F45EE"/>
    <w:rsid w:val="0016799B"/>
    <w:rsid w:val="00172D3F"/>
    <w:rsid w:val="001961DD"/>
    <w:rsid w:val="001A637F"/>
    <w:rsid w:val="001B30DD"/>
    <w:rsid w:val="001C544E"/>
    <w:rsid w:val="001D5D1D"/>
    <w:rsid w:val="001F5AF6"/>
    <w:rsid w:val="001F65C9"/>
    <w:rsid w:val="0020183C"/>
    <w:rsid w:val="00202750"/>
    <w:rsid w:val="00235E8C"/>
    <w:rsid w:val="0026420C"/>
    <w:rsid w:val="00283B16"/>
    <w:rsid w:val="00283CF7"/>
    <w:rsid w:val="002860E8"/>
    <w:rsid w:val="002B386D"/>
    <w:rsid w:val="002B3E3B"/>
    <w:rsid w:val="002D0B09"/>
    <w:rsid w:val="002E3FFF"/>
    <w:rsid w:val="002E7A00"/>
    <w:rsid w:val="002F0DF6"/>
    <w:rsid w:val="00357A3A"/>
    <w:rsid w:val="00366385"/>
    <w:rsid w:val="003734DE"/>
    <w:rsid w:val="003A0853"/>
    <w:rsid w:val="003D76B9"/>
    <w:rsid w:val="003F2FB4"/>
    <w:rsid w:val="0041285E"/>
    <w:rsid w:val="004243BC"/>
    <w:rsid w:val="00425E49"/>
    <w:rsid w:val="00432E85"/>
    <w:rsid w:val="00435768"/>
    <w:rsid w:val="00440F89"/>
    <w:rsid w:val="00443091"/>
    <w:rsid w:val="0046709D"/>
    <w:rsid w:val="00471541"/>
    <w:rsid w:val="004C0B41"/>
    <w:rsid w:val="004C1FBC"/>
    <w:rsid w:val="004D504C"/>
    <w:rsid w:val="004D62A5"/>
    <w:rsid w:val="004E4884"/>
    <w:rsid w:val="0050646C"/>
    <w:rsid w:val="00535CD4"/>
    <w:rsid w:val="00553180"/>
    <w:rsid w:val="005557D1"/>
    <w:rsid w:val="005711AF"/>
    <w:rsid w:val="00592647"/>
    <w:rsid w:val="005C4432"/>
    <w:rsid w:val="005D3B10"/>
    <w:rsid w:val="00600805"/>
    <w:rsid w:val="0063033C"/>
    <w:rsid w:val="00641649"/>
    <w:rsid w:val="006656F9"/>
    <w:rsid w:val="006C0640"/>
    <w:rsid w:val="006C06B6"/>
    <w:rsid w:val="006D0153"/>
    <w:rsid w:val="007005F2"/>
    <w:rsid w:val="00700FCF"/>
    <w:rsid w:val="0070761F"/>
    <w:rsid w:val="007148D4"/>
    <w:rsid w:val="0071681A"/>
    <w:rsid w:val="00722F79"/>
    <w:rsid w:val="007341A2"/>
    <w:rsid w:val="007853DF"/>
    <w:rsid w:val="00790CCD"/>
    <w:rsid w:val="007A0194"/>
    <w:rsid w:val="007C0BD5"/>
    <w:rsid w:val="007E5E1D"/>
    <w:rsid w:val="007E69B4"/>
    <w:rsid w:val="008006C9"/>
    <w:rsid w:val="0080512E"/>
    <w:rsid w:val="008203F8"/>
    <w:rsid w:val="00837514"/>
    <w:rsid w:val="00842AFB"/>
    <w:rsid w:val="00865130"/>
    <w:rsid w:val="008C3127"/>
    <w:rsid w:val="008E411E"/>
    <w:rsid w:val="008F1FCA"/>
    <w:rsid w:val="00903434"/>
    <w:rsid w:val="00907CDB"/>
    <w:rsid w:val="00940A08"/>
    <w:rsid w:val="00941EA0"/>
    <w:rsid w:val="009600FD"/>
    <w:rsid w:val="009661AA"/>
    <w:rsid w:val="009867A0"/>
    <w:rsid w:val="009C2527"/>
    <w:rsid w:val="009F3015"/>
    <w:rsid w:val="00A22169"/>
    <w:rsid w:val="00A425B3"/>
    <w:rsid w:val="00A57144"/>
    <w:rsid w:val="00A65EB8"/>
    <w:rsid w:val="00AB3E85"/>
    <w:rsid w:val="00AD124A"/>
    <w:rsid w:val="00AF3DD4"/>
    <w:rsid w:val="00AF4699"/>
    <w:rsid w:val="00B34DCA"/>
    <w:rsid w:val="00B37186"/>
    <w:rsid w:val="00B52FDE"/>
    <w:rsid w:val="00B623C4"/>
    <w:rsid w:val="00BD0FE4"/>
    <w:rsid w:val="00BD12E8"/>
    <w:rsid w:val="00BF0107"/>
    <w:rsid w:val="00C07945"/>
    <w:rsid w:val="00C20644"/>
    <w:rsid w:val="00C23B0C"/>
    <w:rsid w:val="00C46906"/>
    <w:rsid w:val="00C5777F"/>
    <w:rsid w:val="00C7594D"/>
    <w:rsid w:val="00CD18E8"/>
    <w:rsid w:val="00CE67D3"/>
    <w:rsid w:val="00D40A4A"/>
    <w:rsid w:val="00D4767F"/>
    <w:rsid w:val="00D663FC"/>
    <w:rsid w:val="00DC0C0B"/>
    <w:rsid w:val="00DD1230"/>
    <w:rsid w:val="00DD5C22"/>
    <w:rsid w:val="00DE1241"/>
    <w:rsid w:val="00DF0E17"/>
    <w:rsid w:val="00DF7B35"/>
    <w:rsid w:val="00E0084C"/>
    <w:rsid w:val="00E163CE"/>
    <w:rsid w:val="00E54340"/>
    <w:rsid w:val="00E61AC2"/>
    <w:rsid w:val="00E96C55"/>
    <w:rsid w:val="00ED4C15"/>
    <w:rsid w:val="00F0238E"/>
    <w:rsid w:val="00F127C9"/>
    <w:rsid w:val="00F1281F"/>
    <w:rsid w:val="00F13916"/>
    <w:rsid w:val="00F64708"/>
    <w:rsid w:val="00F81FA7"/>
    <w:rsid w:val="00FA719A"/>
    <w:rsid w:val="00FB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C2F7"/>
  <w15:docId w15:val="{71BD1E23-E021-4646-98F5-56675A43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84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E4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4E4884"/>
    <w:rPr>
      <w:rFonts w:asciiTheme="majorHAnsi" w:eastAsiaTheme="majorEastAsia" w:hAnsiTheme="majorHAnsi" w:cstheme="majorBidi"/>
      <w:b/>
      <w:bCs/>
      <w:color w:val="4472C4" w:themeColor="accent1"/>
      <w:lang w:eastAsia="uk-UA"/>
    </w:rPr>
  </w:style>
  <w:style w:type="paragraph" w:styleId="a3">
    <w:name w:val="header"/>
    <w:basedOn w:val="a"/>
    <w:link w:val="a4"/>
    <w:uiPriority w:val="99"/>
    <w:unhideWhenUsed/>
    <w:rsid w:val="004E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4884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4E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4884"/>
    <w:rPr>
      <w:rFonts w:eastAsiaTheme="minorEastAsia"/>
      <w:lang w:eastAsia="uk-UA"/>
    </w:rPr>
  </w:style>
  <w:style w:type="paragraph" w:styleId="a7">
    <w:name w:val="List Paragraph"/>
    <w:basedOn w:val="a"/>
    <w:uiPriority w:val="34"/>
    <w:qFormat/>
    <w:rsid w:val="004E4884"/>
    <w:pPr>
      <w:ind w:left="720"/>
      <w:contextualSpacing/>
    </w:pPr>
  </w:style>
  <w:style w:type="table" w:styleId="a8">
    <w:name w:val="Table Grid"/>
    <w:basedOn w:val="a1"/>
    <w:uiPriority w:val="59"/>
    <w:rsid w:val="004E4884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E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884"/>
    <w:rPr>
      <w:rFonts w:ascii="Tahoma" w:eastAsiaTheme="minorEastAsia" w:hAnsi="Tahoma" w:cs="Tahoma"/>
      <w:sz w:val="16"/>
      <w:szCs w:val="16"/>
      <w:lang w:eastAsia="uk-UA"/>
    </w:rPr>
  </w:style>
  <w:style w:type="paragraph" w:styleId="ab">
    <w:name w:val="Normal (Web)"/>
    <w:basedOn w:val="a"/>
    <w:uiPriority w:val="99"/>
    <w:unhideWhenUsed/>
    <w:rsid w:val="004E4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нак41"/>
    <w:basedOn w:val="a"/>
    <w:rsid w:val="004E4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c">
    <w:name w:val="No Spacing"/>
    <w:link w:val="ad"/>
    <w:uiPriority w:val="1"/>
    <w:qFormat/>
    <w:rsid w:val="004E48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d">
    <w:name w:val="Без интервала Знак"/>
    <w:link w:val="ac"/>
    <w:uiPriority w:val="1"/>
    <w:locked/>
    <w:rsid w:val="004E4884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customStyle="1" w:styleId="tj">
    <w:name w:val="tj"/>
    <w:basedOn w:val="a"/>
    <w:rsid w:val="004E4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інтервалів1"/>
    <w:qFormat/>
    <w:rsid w:val="004E4884"/>
    <w:pPr>
      <w:spacing w:before="120" w:after="120" w:line="240" w:lineRule="auto"/>
      <w:jc w:val="both"/>
    </w:pPr>
    <w:rPr>
      <w:rFonts w:ascii="Calibri" w:eastAsia="Arial" w:hAnsi="Calibri" w:cs="Calibri"/>
      <w:lang w:val="en-US" w:eastAsia="uk-UA"/>
    </w:rPr>
  </w:style>
  <w:style w:type="character" w:styleId="ae">
    <w:name w:val="Strong"/>
    <w:basedOn w:val="a0"/>
    <w:qFormat/>
    <w:rsid w:val="004E4884"/>
    <w:rPr>
      <w:b/>
      <w:bCs/>
    </w:rPr>
  </w:style>
  <w:style w:type="character" w:styleId="af">
    <w:name w:val="Hyperlink"/>
    <w:uiPriority w:val="99"/>
    <w:unhideWhenUsed/>
    <w:rsid w:val="004E4884"/>
    <w:rPr>
      <w:color w:val="0000FF"/>
      <w:u w:val="single"/>
    </w:rPr>
  </w:style>
  <w:style w:type="character" w:styleId="af0">
    <w:name w:val="Emphasis"/>
    <w:basedOn w:val="a0"/>
    <w:uiPriority w:val="20"/>
    <w:qFormat/>
    <w:rsid w:val="004E4884"/>
    <w:rPr>
      <w:i/>
      <w:iCs/>
    </w:rPr>
  </w:style>
  <w:style w:type="character" w:customStyle="1" w:styleId="af1">
    <w:name w:val="Основной текст_"/>
    <w:basedOn w:val="a0"/>
    <w:link w:val="12"/>
    <w:rsid w:val="004E4884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f1"/>
    <w:rsid w:val="004E4884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К-ть дітей у ЗДО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780</c:v>
                </c:pt>
                <c:pt idx="1">
                  <c:v>697</c:v>
                </c:pt>
                <c:pt idx="2">
                  <c:v>723</c:v>
                </c:pt>
                <c:pt idx="3">
                  <c:v>522</c:v>
                </c:pt>
                <c:pt idx="4">
                  <c:v>545</c:v>
                </c:pt>
                <c:pt idx="5">
                  <c:v>443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639-4710-AA1D-9149D9FADC7A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К-ть дітей у ЗЗСО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Аркуш1!$C$2:$C$7</c:f>
              <c:numCache>
                <c:formatCode>General</c:formatCode>
                <c:ptCount val="6"/>
                <c:pt idx="0">
                  <c:v>2252</c:v>
                </c:pt>
                <c:pt idx="1">
                  <c:v>2658</c:v>
                </c:pt>
                <c:pt idx="2">
                  <c:v>2730</c:v>
                </c:pt>
                <c:pt idx="3">
                  <c:v>2666</c:v>
                </c:pt>
                <c:pt idx="4">
                  <c:v>2595</c:v>
                </c:pt>
                <c:pt idx="5">
                  <c:v>2473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639-4710-AA1D-9149D9FADC7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161088"/>
        <c:axId val="195162880"/>
      </c:lineChart>
      <c:catAx>
        <c:axId val="19516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95162880"/>
        <c:crosses val="autoZero"/>
        <c:auto val="1"/>
        <c:lblAlgn val="ctr"/>
        <c:lblOffset val="100"/>
        <c:noMultiLvlLbl val="0"/>
      </c:catAx>
      <c:valAx>
        <c:axId val="195162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51610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023A4-1F2B-43A8-8FF0-0430E6BD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36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158</cp:revision>
  <cp:lastPrinted>2026-02-12T11:46:00Z</cp:lastPrinted>
  <dcterms:created xsi:type="dcterms:W3CDTF">2026-02-11T14:02:00Z</dcterms:created>
  <dcterms:modified xsi:type="dcterms:W3CDTF">2026-02-16T12:52:00Z</dcterms:modified>
</cp:coreProperties>
</file>